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9C" w:rsidRPr="00C70AC0" w:rsidRDefault="00BC23C3" w:rsidP="004B0118">
      <w:pPr>
        <w:jc w:val="center"/>
        <w:rPr>
          <w:sz w:val="28"/>
          <w:szCs w:val="28"/>
        </w:rPr>
      </w:pPr>
      <w:r w:rsidRPr="00C70AC0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5" o:title=""/>
          </v:shape>
          <o:OLEObject Type="Embed" ProgID="Word.Picture.8" ShapeID="_x0000_i1025" DrawAspect="Content" ObjectID="_1676445010" r:id="rId6"/>
        </w:object>
      </w:r>
    </w:p>
    <w:p w:rsidR="005B0BBF" w:rsidRPr="00C70AC0" w:rsidRDefault="005B0BBF" w:rsidP="00F6009C">
      <w:pPr>
        <w:pStyle w:val="2"/>
        <w:rPr>
          <w:szCs w:val="28"/>
          <w:lang w:val="uk-UA"/>
        </w:rPr>
      </w:pPr>
    </w:p>
    <w:p w:rsidR="005B0BBF" w:rsidRPr="00C70AC0" w:rsidRDefault="00F6009C" w:rsidP="00F6009C">
      <w:pPr>
        <w:pStyle w:val="2"/>
        <w:rPr>
          <w:szCs w:val="28"/>
          <w:lang w:val="uk-UA"/>
        </w:rPr>
      </w:pPr>
      <w:r w:rsidRPr="00C70AC0">
        <w:rPr>
          <w:szCs w:val="28"/>
          <w:lang w:val="uk-UA"/>
        </w:rPr>
        <w:t>САВРАНСЬКА СЕЛИЩНА РАДА</w:t>
      </w:r>
    </w:p>
    <w:p w:rsidR="00F6009C" w:rsidRPr="00C70AC0" w:rsidRDefault="004B0118" w:rsidP="00F6009C">
      <w:pPr>
        <w:pStyle w:val="2"/>
        <w:rPr>
          <w:szCs w:val="28"/>
          <w:lang w:val="uk-UA"/>
        </w:rPr>
      </w:pPr>
      <w:r w:rsidRPr="00C70AC0">
        <w:rPr>
          <w:szCs w:val="28"/>
          <w:lang w:val="uk-UA"/>
        </w:rPr>
        <w:t xml:space="preserve"> ОДЕСЬКОЇ ОБЛАСТІ</w:t>
      </w:r>
    </w:p>
    <w:p w:rsidR="00F6009C" w:rsidRPr="00C70AC0" w:rsidRDefault="00F6009C" w:rsidP="00F6009C">
      <w:pPr>
        <w:rPr>
          <w:b/>
        </w:rPr>
      </w:pPr>
    </w:p>
    <w:p w:rsidR="00F6009C" w:rsidRPr="00C70AC0" w:rsidRDefault="00F6009C" w:rsidP="00F6009C">
      <w:pPr>
        <w:jc w:val="center"/>
        <w:rPr>
          <w:b/>
          <w:sz w:val="28"/>
          <w:szCs w:val="28"/>
        </w:rPr>
      </w:pPr>
      <w:r w:rsidRPr="00C70AC0">
        <w:rPr>
          <w:b/>
          <w:sz w:val="28"/>
          <w:szCs w:val="28"/>
        </w:rPr>
        <w:t>РОЗПОРЯДЖЕННЯ</w:t>
      </w:r>
    </w:p>
    <w:p w:rsidR="00F6009C" w:rsidRPr="00C70AC0" w:rsidRDefault="00F6009C" w:rsidP="00F6009C">
      <w:pPr>
        <w:rPr>
          <w:b/>
          <w:sz w:val="28"/>
          <w:szCs w:val="28"/>
        </w:rPr>
      </w:pPr>
    </w:p>
    <w:p w:rsidR="00F6009C" w:rsidRPr="00C70AC0" w:rsidRDefault="00E807DA" w:rsidP="00F6009C">
      <w:pPr>
        <w:jc w:val="both"/>
        <w:rPr>
          <w:sz w:val="28"/>
          <w:szCs w:val="28"/>
        </w:rPr>
      </w:pPr>
      <w:r w:rsidRPr="00C70AC0">
        <w:rPr>
          <w:sz w:val="28"/>
          <w:szCs w:val="28"/>
        </w:rPr>
        <w:t>16</w:t>
      </w:r>
      <w:r w:rsidR="005B0BBF" w:rsidRPr="00C70AC0">
        <w:rPr>
          <w:sz w:val="28"/>
          <w:szCs w:val="28"/>
        </w:rPr>
        <w:t xml:space="preserve"> січня 2021</w:t>
      </w:r>
      <w:r w:rsidR="00F6009C" w:rsidRPr="00C70AC0">
        <w:rPr>
          <w:sz w:val="28"/>
          <w:szCs w:val="28"/>
        </w:rPr>
        <w:t xml:space="preserve"> року                                                                    № </w:t>
      </w:r>
      <w:r w:rsidR="00C70AC0" w:rsidRPr="00C70AC0">
        <w:rPr>
          <w:sz w:val="28"/>
          <w:szCs w:val="28"/>
        </w:rPr>
        <w:t xml:space="preserve"> 4</w:t>
      </w:r>
      <w:r w:rsidR="0088081C" w:rsidRPr="00C70AC0">
        <w:rPr>
          <w:sz w:val="28"/>
          <w:szCs w:val="28"/>
        </w:rPr>
        <w:t xml:space="preserve">  /А-2021</w:t>
      </w:r>
    </w:p>
    <w:p w:rsidR="00C95BEF" w:rsidRPr="00C70AC0" w:rsidRDefault="00C95BEF" w:rsidP="00F6009C">
      <w:pPr>
        <w:jc w:val="both"/>
        <w:rPr>
          <w:sz w:val="28"/>
          <w:szCs w:val="28"/>
        </w:rPr>
      </w:pPr>
    </w:p>
    <w:p w:rsidR="00C95BEF" w:rsidRPr="00C70AC0" w:rsidRDefault="00C95BEF" w:rsidP="00C95BE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C70AC0">
        <w:rPr>
          <w:color w:val="000000"/>
          <w:sz w:val="28"/>
          <w:szCs w:val="28"/>
          <w:bdr w:val="none" w:sz="0" w:space="0" w:color="auto" w:frame="1"/>
        </w:rPr>
        <w:t xml:space="preserve">Про скликання </w:t>
      </w:r>
      <w:r w:rsidR="005B0BBF" w:rsidRPr="00C70AC0">
        <w:rPr>
          <w:color w:val="000000"/>
          <w:sz w:val="28"/>
          <w:szCs w:val="28"/>
          <w:bdr w:val="none" w:sz="0" w:space="0" w:color="auto" w:frame="1"/>
        </w:rPr>
        <w:t>треть</w:t>
      </w:r>
      <w:r w:rsidRPr="00C70AC0">
        <w:rPr>
          <w:color w:val="000000"/>
          <w:sz w:val="28"/>
          <w:szCs w:val="28"/>
          <w:bdr w:val="none" w:sz="0" w:space="0" w:color="auto" w:frame="1"/>
        </w:rPr>
        <w:t xml:space="preserve">ої </w:t>
      </w:r>
    </w:p>
    <w:p w:rsidR="00C95BEF" w:rsidRPr="00C70AC0" w:rsidRDefault="00C95BEF" w:rsidP="00C95BEF">
      <w:pPr>
        <w:shd w:val="clear" w:color="auto" w:fill="FFFFFF"/>
        <w:rPr>
          <w:sz w:val="28"/>
          <w:szCs w:val="28"/>
        </w:rPr>
      </w:pPr>
      <w:r w:rsidRPr="00C70AC0">
        <w:rPr>
          <w:color w:val="000000"/>
          <w:sz w:val="28"/>
          <w:szCs w:val="28"/>
          <w:bdr w:val="none" w:sz="0" w:space="0" w:color="auto" w:frame="1"/>
        </w:rPr>
        <w:t xml:space="preserve">сесії </w:t>
      </w:r>
      <w:proofErr w:type="spellStart"/>
      <w:r w:rsidR="00F6009C" w:rsidRPr="00C70AC0">
        <w:rPr>
          <w:sz w:val="28"/>
          <w:szCs w:val="28"/>
        </w:rPr>
        <w:t>Савранської</w:t>
      </w:r>
      <w:proofErr w:type="spellEnd"/>
      <w:r w:rsidR="00F6009C" w:rsidRPr="00C70AC0">
        <w:rPr>
          <w:sz w:val="28"/>
          <w:szCs w:val="28"/>
        </w:rPr>
        <w:t xml:space="preserve"> селищної</w:t>
      </w:r>
    </w:p>
    <w:p w:rsidR="00F6009C" w:rsidRPr="00C70AC0" w:rsidRDefault="00F6009C" w:rsidP="00C95BE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C70AC0">
        <w:rPr>
          <w:sz w:val="28"/>
          <w:szCs w:val="28"/>
        </w:rPr>
        <w:t>ради восьмого скликання</w:t>
      </w:r>
    </w:p>
    <w:p w:rsidR="00694E55" w:rsidRPr="00C70AC0" w:rsidRDefault="00694E55" w:rsidP="00FE551A">
      <w:pPr>
        <w:pStyle w:val="a3"/>
        <w:jc w:val="both"/>
        <w:rPr>
          <w:lang w:val="uk-UA"/>
        </w:rPr>
      </w:pPr>
    </w:p>
    <w:p w:rsidR="00C95BEF" w:rsidRPr="00C70AC0" w:rsidRDefault="00E64EBE" w:rsidP="00FE551A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70AC0">
        <w:rPr>
          <w:lang w:val="uk-UA"/>
        </w:rPr>
        <w:tab/>
      </w:r>
      <w:r w:rsidR="00C95BEF" w:rsidRPr="00C70AC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пунктів 8, 20 частини четвертої статті 42, частини четвертої статті 46 Закону України «Про місцеве самоврядування в Україні»: </w:t>
      </w:r>
    </w:p>
    <w:p w:rsidR="00F6009C" w:rsidRPr="00C70AC0" w:rsidRDefault="00F6009C" w:rsidP="00FE55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94E55" w:rsidRPr="00C70AC0">
        <w:rPr>
          <w:rFonts w:ascii="Times New Roman" w:hAnsi="Times New Roman" w:cs="Times New Roman"/>
          <w:sz w:val="28"/>
          <w:szCs w:val="28"/>
          <w:lang w:val="uk-UA"/>
        </w:rPr>
        <w:t>Скликати</w:t>
      </w: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E55" w:rsidRPr="00C70AC0">
        <w:rPr>
          <w:rFonts w:ascii="Times New Roman" w:hAnsi="Times New Roman" w:cs="Times New Roman"/>
          <w:sz w:val="28"/>
          <w:szCs w:val="28"/>
          <w:lang w:val="uk-UA"/>
        </w:rPr>
        <w:t>другу сесію</w:t>
      </w: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AC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восьмого скликання </w:t>
      </w:r>
      <w:r w:rsidR="00694E55"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6AC1" w:rsidRPr="00C70AC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B0BBF"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січня 2021</w:t>
      </w: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року о 10.00 годині в малому залі </w:t>
      </w:r>
      <w:proofErr w:type="spellStart"/>
      <w:r w:rsidRPr="00C70AC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адміністрації.</w:t>
      </w:r>
    </w:p>
    <w:p w:rsidR="00F6009C" w:rsidRPr="00C70AC0" w:rsidRDefault="00F6009C" w:rsidP="00FE55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AC0">
        <w:rPr>
          <w:rFonts w:ascii="Times New Roman" w:hAnsi="Times New Roman" w:cs="Times New Roman"/>
          <w:sz w:val="28"/>
          <w:szCs w:val="28"/>
          <w:lang w:val="uk-UA"/>
        </w:rPr>
        <w:t>2. Винести на розгляд сесії такі питання:</w:t>
      </w:r>
    </w:p>
    <w:p w:rsidR="005E12C0" w:rsidRPr="00C70AC0" w:rsidRDefault="005E12C0" w:rsidP="00694E5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0BBF" w:rsidRPr="00C70AC0">
        <w:rPr>
          <w:rFonts w:ascii="Times New Roman" w:hAnsi="Times New Roman" w:cs="Times New Roman"/>
          <w:sz w:val="28"/>
          <w:szCs w:val="28"/>
          <w:lang w:val="uk-UA"/>
        </w:rPr>
        <w:t>надання згоди на безоплатне прийняття до комунальної  власності</w:t>
      </w: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AC0">
        <w:rPr>
          <w:rFonts w:ascii="Times New Roman" w:hAnsi="Times New Roman" w:cs="Times New Roman"/>
          <w:sz w:val="28"/>
          <w:szCs w:val="28"/>
          <w:lang w:val="uk-UA"/>
        </w:rPr>
        <w:t>Савранської</w:t>
      </w:r>
      <w:proofErr w:type="spellEnd"/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5B0BBF" w:rsidRPr="00C70AC0">
        <w:rPr>
          <w:rFonts w:ascii="Times New Roman" w:hAnsi="Times New Roman" w:cs="Times New Roman"/>
          <w:sz w:val="28"/>
          <w:szCs w:val="28"/>
          <w:lang w:val="uk-UA"/>
        </w:rPr>
        <w:t>службового автотранспорту для медичних працівників.</w:t>
      </w: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12C0" w:rsidRPr="00C70AC0" w:rsidRDefault="005E12C0" w:rsidP="00694E55">
      <w:pPr>
        <w:jc w:val="both"/>
        <w:rPr>
          <w:sz w:val="28"/>
          <w:szCs w:val="28"/>
        </w:rPr>
      </w:pPr>
      <w:r w:rsidRPr="00C70AC0">
        <w:rPr>
          <w:sz w:val="28"/>
          <w:szCs w:val="28"/>
        </w:rPr>
        <w:t xml:space="preserve">2.2. Про </w:t>
      </w:r>
      <w:r w:rsidR="005B0BBF" w:rsidRPr="00C70AC0">
        <w:rPr>
          <w:sz w:val="28"/>
          <w:szCs w:val="28"/>
        </w:rPr>
        <w:t>внесення змін до структури</w:t>
      </w:r>
      <w:r w:rsidR="00850DCF" w:rsidRPr="00C70AC0">
        <w:rPr>
          <w:sz w:val="28"/>
          <w:szCs w:val="28"/>
        </w:rPr>
        <w:t xml:space="preserve"> та загальної чисельності працівників </w:t>
      </w:r>
      <w:r w:rsidRPr="00C70AC0">
        <w:rPr>
          <w:sz w:val="28"/>
          <w:szCs w:val="28"/>
        </w:rPr>
        <w:t xml:space="preserve"> </w:t>
      </w:r>
      <w:proofErr w:type="spellStart"/>
      <w:r w:rsidRPr="00C70AC0">
        <w:rPr>
          <w:sz w:val="28"/>
          <w:szCs w:val="28"/>
        </w:rPr>
        <w:t>Савранської</w:t>
      </w:r>
      <w:proofErr w:type="spellEnd"/>
      <w:r w:rsidRPr="00C70AC0">
        <w:rPr>
          <w:sz w:val="28"/>
          <w:szCs w:val="28"/>
        </w:rPr>
        <w:t xml:space="preserve"> селищної ради на 2021 рік.</w:t>
      </w:r>
    </w:p>
    <w:p w:rsidR="00075828" w:rsidRPr="00C70AC0" w:rsidRDefault="00075828" w:rsidP="00694E55">
      <w:pPr>
        <w:jc w:val="both"/>
        <w:rPr>
          <w:sz w:val="28"/>
          <w:szCs w:val="28"/>
        </w:rPr>
      </w:pPr>
      <w:r w:rsidRPr="00C70AC0">
        <w:rPr>
          <w:sz w:val="28"/>
          <w:szCs w:val="28"/>
        </w:rPr>
        <w:t xml:space="preserve">2.3. Про внесення змін до ст. 105 Регламенту </w:t>
      </w:r>
      <w:proofErr w:type="spellStart"/>
      <w:r w:rsidRPr="00C70AC0">
        <w:rPr>
          <w:sz w:val="28"/>
          <w:szCs w:val="28"/>
        </w:rPr>
        <w:t>Савранської</w:t>
      </w:r>
      <w:proofErr w:type="spellEnd"/>
      <w:r w:rsidRPr="00C70AC0">
        <w:rPr>
          <w:sz w:val="28"/>
          <w:szCs w:val="28"/>
        </w:rPr>
        <w:t xml:space="preserve"> селищної ради Одеської області.</w:t>
      </w:r>
    </w:p>
    <w:p w:rsidR="005E12C0" w:rsidRPr="00C70AC0" w:rsidRDefault="00075828" w:rsidP="00694E55">
      <w:pPr>
        <w:jc w:val="both"/>
        <w:rPr>
          <w:sz w:val="28"/>
          <w:szCs w:val="28"/>
        </w:rPr>
      </w:pPr>
      <w:r w:rsidRPr="00C70AC0">
        <w:rPr>
          <w:sz w:val="28"/>
          <w:szCs w:val="28"/>
        </w:rPr>
        <w:t>2.4</w:t>
      </w:r>
      <w:r w:rsidR="005E12C0" w:rsidRPr="00C70AC0">
        <w:rPr>
          <w:sz w:val="28"/>
          <w:szCs w:val="28"/>
        </w:rPr>
        <w:t xml:space="preserve">. Про </w:t>
      </w:r>
      <w:r w:rsidR="00850DCF" w:rsidRPr="00C70AC0">
        <w:rPr>
          <w:sz w:val="28"/>
          <w:szCs w:val="28"/>
        </w:rPr>
        <w:t xml:space="preserve">створення відділу освіти </w:t>
      </w:r>
      <w:r w:rsidR="005E12C0" w:rsidRPr="00C70AC0">
        <w:rPr>
          <w:sz w:val="28"/>
          <w:szCs w:val="28"/>
        </w:rPr>
        <w:t xml:space="preserve"> </w:t>
      </w:r>
      <w:proofErr w:type="spellStart"/>
      <w:r w:rsidR="005E12C0" w:rsidRPr="00C70AC0">
        <w:rPr>
          <w:sz w:val="28"/>
          <w:szCs w:val="28"/>
        </w:rPr>
        <w:t>Савранської</w:t>
      </w:r>
      <w:proofErr w:type="spellEnd"/>
      <w:r w:rsidR="005E12C0" w:rsidRPr="00C70AC0">
        <w:rPr>
          <w:sz w:val="28"/>
          <w:szCs w:val="28"/>
        </w:rPr>
        <w:t xml:space="preserve"> селищної ради VIII скликання.</w:t>
      </w:r>
    </w:p>
    <w:p w:rsidR="005E12C0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Theme="minorHAnsi" w:hAnsiTheme="minorHAnsi"/>
          <w:sz w:val="28"/>
          <w:szCs w:val="28"/>
          <w:lang w:eastAsia="uk-UA"/>
        </w:rPr>
        <w:t>2.5</w:t>
      </w:r>
      <w:r w:rsidR="005E12C0" w:rsidRPr="00C70AC0">
        <w:rPr>
          <w:rFonts w:asciiTheme="minorHAnsi" w:hAnsiTheme="minorHAnsi"/>
          <w:sz w:val="28"/>
          <w:szCs w:val="28"/>
          <w:lang w:eastAsia="uk-UA"/>
        </w:rPr>
        <w:t xml:space="preserve">. </w:t>
      </w:r>
      <w:r w:rsidR="005E12C0" w:rsidRPr="00C70AC0">
        <w:rPr>
          <w:rFonts w:ascii="ProbaPro" w:hAnsi="ProbaPro"/>
          <w:sz w:val="28"/>
          <w:szCs w:val="28"/>
          <w:lang w:eastAsia="uk-UA"/>
        </w:rPr>
        <w:t xml:space="preserve">Про </w:t>
      </w:r>
      <w:r w:rsidR="00850DCF" w:rsidRPr="00C70AC0">
        <w:rPr>
          <w:rFonts w:ascii="ProbaPro" w:hAnsi="ProbaPro"/>
          <w:sz w:val="28"/>
          <w:szCs w:val="28"/>
          <w:lang w:eastAsia="uk-UA"/>
        </w:rPr>
        <w:t xml:space="preserve">перейменування вулиць села </w:t>
      </w:r>
      <w:proofErr w:type="spellStart"/>
      <w:r w:rsidR="00850DCF" w:rsidRPr="00C70AC0">
        <w:rPr>
          <w:rFonts w:ascii="ProbaPro" w:hAnsi="ProbaPro"/>
          <w:sz w:val="28"/>
          <w:szCs w:val="28"/>
          <w:lang w:eastAsia="uk-UA"/>
        </w:rPr>
        <w:t>Дубинове</w:t>
      </w:r>
      <w:proofErr w:type="spellEnd"/>
      <w:r w:rsidR="00850DCF" w:rsidRPr="00C70AC0">
        <w:rPr>
          <w:rFonts w:ascii="ProbaPro" w:hAnsi="ProbaPro"/>
          <w:sz w:val="28"/>
          <w:szCs w:val="28"/>
          <w:lang w:eastAsia="uk-UA"/>
        </w:rPr>
        <w:t xml:space="preserve"> </w:t>
      </w:r>
      <w:r w:rsidR="005E12C0" w:rsidRPr="00C70AC0">
        <w:rPr>
          <w:rFonts w:ascii="ProbaPro" w:hAnsi="ProbaPro"/>
          <w:sz w:val="28"/>
          <w:szCs w:val="28"/>
          <w:lang w:eastAsia="uk-UA"/>
        </w:rPr>
        <w:t xml:space="preserve"> </w:t>
      </w:r>
      <w:proofErr w:type="spellStart"/>
      <w:r w:rsidR="005E12C0" w:rsidRPr="00C70AC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5E12C0" w:rsidRPr="00C70AC0">
        <w:rPr>
          <w:rFonts w:ascii="ProbaPro" w:hAnsi="ProbaPro"/>
          <w:sz w:val="28"/>
          <w:szCs w:val="28"/>
          <w:lang w:eastAsia="uk-UA"/>
        </w:rPr>
        <w:t xml:space="preserve"> селищної ради</w:t>
      </w:r>
      <w:r w:rsidR="00850DCF" w:rsidRPr="00C70AC0">
        <w:rPr>
          <w:rFonts w:ascii="ProbaPro" w:hAnsi="ProbaPro"/>
          <w:sz w:val="28"/>
          <w:szCs w:val="28"/>
          <w:lang w:eastAsia="uk-UA"/>
        </w:rPr>
        <w:t xml:space="preserve"> Одеської області</w:t>
      </w:r>
      <w:r w:rsidR="005E12C0" w:rsidRPr="00C70AC0">
        <w:rPr>
          <w:rFonts w:ascii="ProbaPro" w:hAnsi="ProbaPro"/>
          <w:sz w:val="28"/>
          <w:szCs w:val="28"/>
          <w:lang w:eastAsia="uk-UA"/>
        </w:rPr>
        <w:t>.</w:t>
      </w:r>
    </w:p>
    <w:p w:rsidR="005E12C0" w:rsidRPr="00C70AC0" w:rsidRDefault="00075828" w:rsidP="0028365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70AC0">
        <w:rPr>
          <w:sz w:val="28"/>
          <w:szCs w:val="28"/>
          <w:lang w:val="uk-UA"/>
        </w:rPr>
        <w:t>2.6</w:t>
      </w:r>
      <w:r w:rsidR="005E12C0" w:rsidRPr="00C70AC0">
        <w:rPr>
          <w:sz w:val="28"/>
          <w:szCs w:val="28"/>
          <w:lang w:val="uk-UA"/>
        </w:rPr>
        <w:t xml:space="preserve">. </w:t>
      </w:r>
      <w:r w:rsidR="0028365D" w:rsidRPr="00C70AC0"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кошторису «Програми розвитку цивільного захисту, техногенної та пожежної безпеки </w:t>
      </w:r>
      <w:proofErr w:type="spellStart"/>
      <w:r w:rsidR="0028365D" w:rsidRPr="00C70AC0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28365D" w:rsidRPr="00C70AC0">
        <w:rPr>
          <w:rFonts w:ascii="Times New Roman" w:hAnsi="Times New Roman"/>
          <w:sz w:val="28"/>
          <w:szCs w:val="28"/>
          <w:lang w:val="uk-UA"/>
        </w:rPr>
        <w:t xml:space="preserve"> селищної ради на 2018-2021 роки» на 2021 рік.</w:t>
      </w:r>
    </w:p>
    <w:p w:rsidR="005E12C0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sz w:val="28"/>
          <w:szCs w:val="28"/>
        </w:rPr>
        <w:t>2.7</w:t>
      </w:r>
      <w:r w:rsidR="005E12C0" w:rsidRPr="00C70AC0">
        <w:rPr>
          <w:sz w:val="28"/>
          <w:szCs w:val="28"/>
        </w:rPr>
        <w:t xml:space="preserve">. </w:t>
      </w:r>
      <w:r w:rsidR="005E12C0" w:rsidRPr="00C70AC0">
        <w:rPr>
          <w:rFonts w:ascii="ProbaPro" w:hAnsi="ProbaPro"/>
          <w:sz w:val="28"/>
          <w:szCs w:val="28"/>
          <w:lang w:eastAsia="uk-UA"/>
        </w:rPr>
        <w:t xml:space="preserve">Про </w:t>
      </w:r>
      <w:r w:rsidR="00850DCF" w:rsidRPr="00C70AC0">
        <w:rPr>
          <w:rFonts w:ascii="ProbaPro" w:hAnsi="ProbaPro"/>
          <w:sz w:val="28"/>
          <w:szCs w:val="28"/>
          <w:lang w:eastAsia="uk-UA"/>
        </w:rPr>
        <w:t>організацію громадських робіт та їх фінансування у 2021 році</w:t>
      </w:r>
    </w:p>
    <w:p w:rsidR="00DF4759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2.8</w:t>
      </w:r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. Про створення та затвердження складу адміністративної комісії при виконавчому комітеті </w:t>
      </w:r>
      <w:proofErr w:type="spellStart"/>
      <w:r w:rsidR="00DF4759" w:rsidRPr="00C70AC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 селищної ради</w:t>
      </w:r>
    </w:p>
    <w:p w:rsidR="00DF4759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2.9</w:t>
      </w:r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. Про створення та затвердження складу житлової  комісії при виконавчому комітеті </w:t>
      </w:r>
      <w:proofErr w:type="spellStart"/>
      <w:r w:rsidR="00DF4759" w:rsidRPr="00C70AC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 селищної ради</w:t>
      </w:r>
    </w:p>
    <w:p w:rsidR="00DF4759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2.10</w:t>
      </w:r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. Про створення та затвердження складу опікунської ради </w:t>
      </w:r>
      <w:proofErr w:type="spellStart"/>
      <w:r w:rsidR="00DF4759" w:rsidRPr="00C70AC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 селищної ради.</w:t>
      </w:r>
    </w:p>
    <w:p w:rsidR="00DF4759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2.11</w:t>
      </w:r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. Про створення та затвердження складу адміністративної комісії  по боротьбі з пияцтвом, алкоголізмом та наркоманією при виконавчому комітеті </w:t>
      </w:r>
      <w:proofErr w:type="spellStart"/>
      <w:r w:rsidR="00DF4759" w:rsidRPr="00C70AC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 селищної ради</w:t>
      </w:r>
    </w:p>
    <w:p w:rsidR="00DF4759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lastRenderedPageBreak/>
        <w:t>2.12</w:t>
      </w:r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 Про створення та затвердження складу погоджувальної комісії  з розгляду справ суміжного землекористування при виконавчому комітеті </w:t>
      </w:r>
      <w:proofErr w:type="spellStart"/>
      <w:r w:rsidR="00DF4759" w:rsidRPr="00C70AC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 селищної ради</w:t>
      </w:r>
    </w:p>
    <w:p w:rsidR="00DF4759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2.13</w:t>
      </w:r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. Про покладення обов’язків із вчинення нотаріальних дій на території сіл у яких особа затверджена старостою відповідно до рішень сесії </w:t>
      </w:r>
      <w:proofErr w:type="spellStart"/>
      <w:r w:rsidR="00DF4759" w:rsidRPr="00C70AC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DF4759" w:rsidRPr="00C70AC0">
        <w:rPr>
          <w:rFonts w:ascii="ProbaPro" w:hAnsi="ProbaPro"/>
          <w:sz w:val="28"/>
          <w:szCs w:val="28"/>
          <w:lang w:eastAsia="uk-UA"/>
        </w:rPr>
        <w:t xml:space="preserve"> селищної ради  восьмого скликання від 10.12.2020 року №№ 13 -21.</w:t>
      </w:r>
    </w:p>
    <w:p w:rsidR="00356AC1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2.14</w:t>
      </w:r>
      <w:r w:rsidR="00356AC1" w:rsidRPr="00C70AC0">
        <w:rPr>
          <w:rFonts w:ascii="ProbaPro" w:hAnsi="ProbaPro"/>
          <w:sz w:val="28"/>
          <w:szCs w:val="28"/>
          <w:lang w:eastAsia="uk-UA"/>
        </w:rPr>
        <w:t>.Про встановлення батьківської плати за харчування дітей у закладах дошкільної освіти та дошкільних підрозділах навчально-виховних комплексів на 2021 рік</w:t>
      </w:r>
      <w:r w:rsidR="002B77A3" w:rsidRPr="00C70AC0">
        <w:rPr>
          <w:rFonts w:ascii="ProbaPro" w:hAnsi="ProbaPro"/>
          <w:sz w:val="28"/>
          <w:szCs w:val="28"/>
          <w:lang w:eastAsia="uk-UA"/>
        </w:rPr>
        <w:t>.</w:t>
      </w:r>
    </w:p>
    <w:p w:rsidR="002B77A3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2.15</w:t>
      </w:r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. </w:t>
      </w:r>
      <w:r w:rsidR="002B77A3" w:rsidRPr="00C70AC0">
        <w:rPr>
          <w:rFonts w:ascii="ProbaPro" w:hAnsi="ProbaPro"/>
          <w:sz w:val="28"/>
          <w:szCs w:val="28"/>
          <w:lang w:eastAsia="uk-UA"/>
        </w:rPr>
        <w:t>Про поновлення строку дії Договору оренди № ОD3451/3 від 10 січня 2016 року на оренду нерухомого індивідуально визначеного майна нежитлового приміщення «Центру культурних і побутових послуг».</w:t>
      </w:r>
    </w:p>
    <w:p w:rsidR="00694E55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2.16</w:t>
      </w:r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. </w:t>
      </w:r>
      <w:r w:rsidR="00694E55" w:rsidRPr="00C70AC0">
        <w:rPr>
          <w:rFonts w:ascii="ProbaPro" w:hAnsi="ProbaPro"/>
          <w:sz w:val="28"/>
          <w:szCs w:val="28"/>
          <w:lang w:eastAsia="uk-UA"/>
        </w:rPr>
        <w:t>Про прийняття у власність та входження до складу засновника юридичної особи</w:t>
      </w:r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Савранський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районний центр соціальних служб для сім’ї, дітей та молоді.</w:t>
      </w:r>
    </w:p>
    <w:p w:rsidR="00195DA8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2.17</w:t>
      </w:r>
      <w:r w:rsidR="00195DA8" w:rsidRPr="00C70AC0">
        <w:rPr>
          <w:rFonts w:ascii="ProbaPro" w:hAnsi="ProbaPro"/>
          <w:sz w:val="28"/>
          <w:szCs w:val="28"/>
          <w:lang w:eastAsia="uk-UA"/>
        </w:rPr>
        <w:t>.  Про прийняття у власність та входження до складу засновника комунальних підприємств охорони здоров’я.</w:t>
      </w:r>
    </w:p>
    <w:p w:rsidR="00195DA8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2.18</w:t>
      </w:r>
      <w:r w:rsidR="00195DA8" w:rsidRPr="00C70AC0">
        <w:rPr>
          <w:rFonts w:ascii="ProbaPro" w:hAnsi="ProbaPro"/>
          <w:sz w:val="28"/>
          <w:szCs w:val="28"/>
          <w:lang w:eastAsia="uk-UA"/>
        </w:rPr>
        <w:t>.  Про прийняття у власність та входження до складу засновника комунального закладу Опорний навчальний заклад-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Савранський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навчально-виховний комплекс «Загальноосвітня школа І-ІІІ ступенів – дошкільний навчальний заклад» 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195DA8" w:rsidRPr="00C70AC0" w:rsidRDefault="00075828" w:rsidP="00195DA8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2.19</w:t>
      </w:r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.  Про прийняття у власність та входження до складу засновника комунального закладу Опорний навчальний заклад- 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Бакшанський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 навчально-виховний комплекс «Загальноосвітня школа І-ІІІ ступенів – дошкільний навчальний заклад» 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195DA8" w:rsidRPr="00C70AC0" w:rsidRDefault="00075828" w:rsidP="00195DA8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2.20</w:t>
      </w:r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Байбузівський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 навчально-виховний комплекс «Загальноосвітня школа І-ІІ ступенів – дошкільний навчальний заклад» 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195DA8" w:rsidRPr="00C70AC0" w:rsidRDefault="00075828" w:rsidP="00195DA8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2.21</w:t>
      </w:r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Полянецький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 навчально-виховний комплекс «Загальноосвітня школа І-ІІІ ступенів – дошкільний навчальний заклад» 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195DA8" w:rsidRPr="00C70AC0" w:rsidRDefault="00075828" w:rsidP="00195DA8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2.22</w:t>
      </w:r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Кам’янський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</w:t>
      </w:r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навчально-виховний комплекс «Загальноосвітня школа І-ІІ ступенів – дошкільний навчальний заклад» </w:t>
      </w:r>
      <w:proofErr w:type="spellStart"/>
      <w:r w:rsidR="00195DA8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195DA8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2.23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Неділківський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 навчально-виховний комплекс «Загальноосвітня школа І-ІІ ступенів – дошкільний навчальний заклад»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2.24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Осичківська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загальноосвітня школа І-ІІІ ступенів 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2.25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Концебівська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загальноосвітня школа І-ІІІ ступенів 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lastRenderedPageBreak/>
        <w:t>2.26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Дошкільний навчальний заклад «Веселка» смт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Саврань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 загального розвитку.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2.27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Дошкільний навчальний заклад (ясла-садок) «Чебурашка» с. Вільшанка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2.28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Дошкільний навчальний заклад (ясла-садок) «Сонечко» с.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Концеба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2.29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Дошкільний навчальний заклад (ясла-садок) «Малятко» с. Осички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 (загального розвитку).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2.30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комунального закладу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Гетьманівський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дошкільний навчальний заклад «Пролісок»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Савранського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району Одеської області.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2.31</w:t>
      </w:r>
      <w:r w:rsidR="00803655" w:rsidRPr="00C70AC0">
        <w:rPr>
          <w:rFonts w:ascii="ProbaPro" w:hAnsi="ProbaPro"/>
          <w:sz w:val="28"/>
          <w:szCs w:val="28"/>
          <w:lang w:eastAsia="uk-UA"/>
        </w:rPr>
        <w:t>. Про прийняття у власність та входження до складу засновника комунальної установи «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Інклюзивно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-ресурсний центр»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районної ради Одеської області.</w:t>
      </w:r>
    </w:p>
    <w:p w:rsidR="00803655" w:rsidRPr="00C70AC0" w:rsidRDefault="00075828" w:rsidP="008036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2.32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. Про прийняття у власність та входження до складу засновника </w:t>
      </w:r>
      <w:r w:rsidR="006544E2" w:rsidRPr="00C70AC0">
        <w:rPr>
          <w:rFonts w:ascii="ProbaPro" w:hAnsi="ProbaPro"/>
          <w:sz w:val="28"/>
          <w:szCs w:val="28"/>
          <w:lang w:eastAsia="uk-UA"/>
        </w:rPr>
        <w:t>юридичної особи Дитячо-юнацька спортивна школа «Олімп»</w:t>
      </w:r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</w:t>
      </w:r>
      <w:proofErr w:type="spellStart"/>
      <w:r w:rsidR="00803655" w:rsidRPr="00C70AC0">
        <w:rPr>
          <w:rFonts w:ascii="ProbaPro" w:hAnsi="ProbaPro"/>
          <w:sz w:val="28"/>
          <w:szCs w:val="28"/>
          <w:lang w:eastAsia="uk-UA"/>
        </w:rPr>
        <w:t>Савранської</w:t>
      </w:r>
      <w:proofErr w:type="spellEnd"/>
      <w:r w:rsidR="00803655" w:rsidRPr="00C70AC0">
        <w:rPr>
          <w:rFonts w:ascii="ProbaPro" w:hAnsi="ProbaPro"/>
          <w:sz w:val="28"/>
          <w:szCs w:val="28"/>
          <w:lang w:eastAsia="uk-UA"/>
        </w:rPr>
        <w:t xml:space="preserve"> районної ради Одеської області.</w:t>
      </w:r>
    </w:p>
    <w:p w:rsidR="00195DA8" w:rsidRPr="00C70AC0" w:rsidRDefault="00075828" w:rsidP="00694E55">
      <w:pPr>
        <w:shd w:val="clear" w:color="auto" w:fill="FFFFFF"/>
        <w:jc w:val="both"/>
        <w:textAlignment w:val="baseline"/>
        <w:rPr>
          <w:rFonts w:ascii="ProbaPro" w:hAnsi="ProbaPro"/>
          <w:sz w:val="28"/>
          <w:szCs w:val="28"/>
          <w:lang w:eastAsia="uk-UA"/>
        </w:rPr>
      </w:pPr>
      <w:r w:rsidRPr="00C70AC0">
        <w:rPr>
          <w:rFonts w:ascii="ProbaPro" w:hAnsi="ProbaPro"/>
          <w:sz w:val="28"/>
          <w:szCs w:val="28"/>
          <w:lang w:eastAsia="uk-UA"/>
        </w:rPr>
        <w:t>2.33</w:t>
      </w:r>
      <w:r w:rsidR="006544E2" w:rsidRPr="00C70AC0">
        <w:rPr>
          <w:rFonts w:ascii="ProbaPro" w:hAnsi="ProbaPro"/>
          <w:sz w:val="28"/>
          <w:szCs w:val="28"/>
          <w:lang w:eastAsia="uk-UA"/>
        </w:rPr>
        <w:t>. Про прийняття у власність та входження до складу засновника юридичної особи Будинок творчості школярів.</w:t>
      </w:r>
    </w:p>
    <w:p w:rsidR="00850DCF" w:rsidRPr="00C70AC0" w:rsidRDefault="00CF7360" w:rsidP="00694E55">
      <w:pPr>
        <w:jc w:val="both"/>
        <w:rPr>
          <w:color w:val="000000"/>
          <w:sz w:val="28"/>
          <w:szCs w:val="28"/>
        </w:rPr>
      </w:pPr>
      <w:r w:rsidRPr="00C70AC0">
        <w:rPr>
          <w:rFonts w:ascii="ProbaPro" w:hAnsi="ProbaPro"/>
          <w:sz w:val="28"/>
          <w:szCs w:val="28"/>
          <w:lang w:eastAsia="uk-UA"/>
        </w:rPr>
        <w:t>2</w:t>
      </w:r>
      <w:r w:rsidR="00850DCF" w:rsidRPr="00C70AC0">
        <w:rPr>
          <w:color w:val="000000"/>
          <w:sz w:val="28"/>
          <w:szCs w:val="28"/>
        </w:rPr>
        <w:t>.</w:t>
      </w:r>
      <w:r w:rsidR="00075828" w:rsidRPr="00C70AC0">
        <w:rPr>
          <w:color w:val="000000"/>
          <w:sz w:val="28"/>
          <w:szCs w:val="28"/>
        </w:rPr>
        <w:t>34</w:t>
      </w:r>
      <w:r w:rsidR="006544E2" w:rsidRPr="00C70AC0">
        <w:rPr>
          <w:color w:val="000000"/>
          <w:sz w:val="28"/>
          <w:szCs w:val="28"/>
        </w:rPr>
        <w:t>.</w:t>
      </w:r>
      <w:r w:rsidR="00850DCF" w:rsidRPr="00C70AC0">
        <w:rPr>
          <w:color w:val="000000"/>
          <w:sz w:val="28"/>
          <w:szCs w:val="28"/>
        </w:rPr>
        <w:t xml:space="preserve">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proofErr w:type="spellStart"/>
      <w:r w:rsidR="00850DCF" w:rsidRPr="00C70AC0">
        <w:rPr>
          <w:color w:val="000000"/>
          <w:sz w:val="28"/>
          <w:szCs w:val="28"/>
        </w:rPr>
        <w:t>Асауляку</w:t>
      </w:r>
      <w:proofErr w:type="spellEnd"/>
      <w:r w:rsidR="00850DCF" w:rsidRPr="00C70AC0">
        <w:rPr>
          <w:color w:val="000000"/>
          <w:sz w:val="28"/>
          <w:szCs w:val="28"/>
        </w:rPr>
        <w:t xml:space="preserve">  Олександру  Юрійовичу </w:t>
      </w:r>
      <w:r w:rsidR="00850DCF" w:rsidRPr="00C70AC0">
        <w:rPr>
          <w:b/>
          <w:color w:val="000000"/>
          <w:sz w:val="28"/>
          <w:szCs w:val="28"/>
        </w:rPr>
        <w:t xml:space="preserve"> </w:t>
      </w:r>
      <w:r w:rsidR="00850DCF" w:rsidRPr="00C70AC0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- 0,1043 га  смт. </w:t>
      </w:r>
      <w:proofErr w:type="spellStart"/>
      <w:r w:rsidR="00850DCF" w:rsidRPr="00C70AC0">
        <w:rPr>
          <w:color w:val="000000"/>
          <w:sz w:val="28"/>
          <w:szCs w:val="28"/>
        </w:rPr>
        <w:t>Саврань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2.35</w:t>
      </w:r>
      <w:r w:rsidR="00850DCF" w:rsidRPr="00C70AC0">
        <w:rPr>
          <w:color w:val="000000"/>
          <w:sz w:val="28"/>
          <w:szCs w:val="28"/>
        </w:rPr>
        <w:t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у  власність  громадянці  Поліщук  Валентині  Георгіївні</w:t>
      </w:r>
      <w:r w:rsidR="00850DCF" w:rsidRPr="00C70AC0">
        <w:rPr>
          <w:b/>
          <w:color w:val="000000"/>
          <w:sz w:val="28"/>
          <w:szCs w:val="28"/>
        </w:rPr>
        <w:t xml:space="preserve">  </w:t>
      </w:r>
      <w:r w:rsidR="00850DCF" w:rsidRPr="00C70AC0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</w:t>
      </w:r>
      <w:proofErr w:type="spellStart"/>
      <w:r w:rsidR="00850DCF" w:rsidRPr="00C70AC0">
        <w:rPr>
          <w:color w:val="000000"/>
          <w:sz w:val="28"/>
          <w:szCs w:val="28"/>
        </w:rPr>
        <w:t>Дубинове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2.36</w:t>
      </w:r>
      <w:r w:rsidR="00850DCF" w:rsidRPr="00C70AC0">
        <w:rPr>
          <w:color w:val="000000"/>
          <w:sz w:val="28"/>
          <w:szCs w:val="28"/>
        </w:rPr>
        <w:t>. Про затвердження громадянці Лещенко  Оксані  Петрівні</w:t>
      </w:r>
      <w:r w:rsidR="00850DCF" w:rsidRPr="00C70AC0">
        <w:rPr>
          <w:b/>
          <w:color w:val="000000"/>
          <w:sz w:val="28"/>
          <w:szCs w:val="28"/>
        </w:rPr>
        <w:t xml:space="preserve"> </w:t>
      </w:r>
      <w:r w:rsidR="00850DCF" w:rsidRPr="00C70AC0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- 0,2716 га в межах  с. Осички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2.37</w:t>
      </w:r>
      <w:r w:rsidR="00850DCF" w:rsidRPr="00C70AC0">
        <w:rPr>
          <w:color w:val="000000"/>
          <w:sz w:val="28"/>
          <w:szCs w:val="28"/>
        </w:rPr>
        <w:t xml:space="preserve">. Про надання дозволу громадянці </w:t>
      </w:r>
      <w:proofErr w:type="spellStart"/>
      <w:r w:rsidR="00850DCF" w:rsidRPr="00C70AC0">
        <w:rPr>
          <w:color w:val="000000"/>
          <w:sz w:val="28"/>
          <w:szCs w:val="28"/>
        </w:rPr>
        <w:t>Танітовській</w:t>
      </w:r>
      <w:proofErr w:type="spellEnd"/>
      <w:r w:rsidR="00850DCF" w:rsidRPr="00C70AC0">
        <w:rPr>
          <w:color w:val="000000"/>
          <w:sz w:val="28"/>
          <w:szCs w:val="28"/>
        </w:rPr>
        <w:t xml:space="preserve"> Олені Борисівні</w:t>
      </w:r>
      <w:r w:rsidR="00850DCF" w:rsidRPr="00C70AC0">
        <w:rPr>
          <w:b/>
          <w:color w:val="000000"/>
          <w:sz w:val="28"/>
          <w:szCs w:val="28"/>
        </w:rPr>
        <w:t xml:space="preserve"> </w:t>
      </w:r>
      <w:r w:rsidR="00850DCF" w:rsidRPr="00C70AC0">
        <w:rPr>
          <w:color w:val="000000"/>
          <w:sz w:val="28"/>
          <w:szCs w:val="28"/>
        </w:rPr>
        <w:t xml:space="preserve"> на виготовлення технічної  документації  із  землеустрою  щодо встановлення  меж земельної ділянки </w:t>
      </w:r>
      <w:r w:rsidR="0088081C" w:rsidRPr="00C70AC0">
        <w:rPr>
          <w:color w:val="000000"/>
          <w:sz w:val="28"/>
          <w:szCs w:val="28"/>
        </w:rPr>
        <w:t xml:space="preserve"> </w:t>
      </w:r>
      <w:r w:rsidR="00850DCF" w:rsidRPr="00C70AC0">
        <w:rPr>
          <w:color w:val="000000"/>
          <w:sz w:val="28"/>
          <w:szCs w:val="28"/>
        </w:rPr>
        <w:t xml:space="preserve"> у   власність  та  закріплення  її  межовими  знаками  в   натурі  (на  місцевості)  для будівництва і обслуговування житлового будинку господарських будівель і споруд (присадибна ділянка) орієнтовною площею до 0,1400 га </w:t>
      </w:r>
      <w:r w:rsidR="007D5D3D" w:rsidRPr="00C70AC0">
        <w:rPr>
          <w:color w:val="000000"/>
          <w:sz w:val="28"/>
          <w:szCs w:val="28"/>
        </w:rPr>
        <w:t xml:space="preserve">смт </w:t>
      </w:r>
      <w:proofErr w:type="spellStart"/>
      <w:r w:rsidR="00850DCF" w:rsidRPr="00C70AC0">
        <w:rPr>
          <w:color w:val="000000"/>
          <w:sz w:val="28"/>
          <w:szCs w:val="28"/>
        </w:rPr>
        <w:t>Саврань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lastRenderedPageBreak/>
        <w:t>2.38</w:t>
      </w:r>
      <w:r w:rsidR="00850DCF" w:rsidRPr="00C70AC0">
        <w:rPr>
          <w:color w:val="000000"/>
          <w:sz w:val="28"/>
          <w:szCs w:val="28"/>
        </w:rPr>
        <w:t xml:space="preserve">. Про надання дозволу громадянці </w:t>
      </w:r>
      <w:proofErr w:type="spellStart"/>
      <w:r w:rsidR="00850DCF" w:rsidRPr="00C70AC0">
        <w:rPr>
          <w:color w:val="000000"/>
          <w:sz w:val="28"/>
          <w:szCs w:val="28"/>
        </w:rPr>
        <w:t>Гаврищук</w:t>
      </w:r>
      <w:proofErr w:type="spellEnd"/>
      <w:r w:rsidR="00850DCF" w:rsidRPr="00C70AC0">
        <w:rPr>
          <w:color w:val="000000"/>
          <w:sz w:val="28"/>
          <w:szCs w:val="28"/>
        </w:rPr>
        <w:t xml:space="preserve">  Лілії  Миколаївні</w:t>
      </w:r>
      <w:r w:rsidR="00850DCF" w:rsidRPr="00C70AC0">
        <w:rPr>
          <w:b/>
          <w:color w:val="000000"/>
          <w:sz w:val="28"/>
          <w:szCs w:val="28"/>
        </w:rPr>
        <w:t xml:space="preserve"> </w:t>
      </w:r>
      <w:r w:rsidR="00850DCF" w:rsidRPr="00C70AC0">
        <w:rPr>
          <w:color w:val="000000"/>
          <w:sz w:val="28"/>
          <w:szCs w:val="28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до 0,15 га в межах  см</w:t>
      </w:r>
      <w:r w:rsidR="0088081C" w:rsidRPr="00C70AC0">
        <w:rPr>
          <w:color w:val="000000"/>
          <w:sz w:val="28"/>
          <w:szCs w:val="28"/>
        </w:rPr>
        <w:t>т</w:t>
      </w:r>
      <w:r w:rsidR="00850DCF" w:rsidRPr="00C70AC0">
        <w:rPr>
          <w:color w:val="000000"/>
          <w:sz w:val="28"/>
          <w:szCs w:val="28"/>
        </w:rPr>
        <w:t xml:space="preserve">  </w:t>
      </w:r>
      <w:proofErr w:type="spellStart"/>
      <w:r w:rsidR="00850DCF" w:rsidRPr="00C70AC0">
        <w:rPr>
          <w:color w:val="000000"/>
          <w:sz w:val="28"/>
          <w:szCs w:val="28"/>
        </w:rPr>
        <w:t>Саврань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 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2.39</w:t>
      </w:r>
      <w:r w:rsidR="00850DCF" w:rsidRPr="00C70AC0">
        <w:rPr>
          <w:color w:val="000000"/>
          <w:sz w:val="28"/>
          <w:szCs w:val="28"/>
        </w:rPr>
        <w:t>.  Про надання дозволу громадянці Кобзар  Ользі  Іллівні на  розробку  проекту  землеустрою,  щодо  відведення  земельної  ділянки  у  власність  для  ведення  особистого селянського  господарства  орієнтовно</w:t>
      </w:r>
      <w:r w:rsidR="007D5D3D" w:rsidRPr="00C70AC0">
        <w:rPr>
          <w:color w:val="000000"/>
          <w:sz w:val="28"/>
          <w:szCs w:val="28"/>
        </w:rPr>
        <w:t xml:space="preserve">ю площею до 0,60 га в межах смт </w:t>
      </w:r>
      <w:r w:rsidR="00850DCF" w:rsidRPr="00C70AC0">
        <w:rPr>
          <w:color w:val="000000"/>
          <w:sz w:val="28"/>
          <w:szCs w:val="28"/>
        </w:rPr>
        <w:t xml:space="preserve"> </w:t>
      </w:r>
      <w:proofErr w:type="spellStart"/>
      <w:r w:rsidR="00850DCF" w:rsidRPr="00C70AC0">
        <w:rPr>
          <w:color w:val="000000"/>
          <w:sz w:val="28"/>
          <w:szCs w:val="28"/>
        </w:rPr>
        <w:t>Саврань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 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2.40</w:t>
      </w:r>
      <w:r w:rsidR="00850DCF" w:rsidRPr="00C70AC0">
        <w:rPr>
          <w:color w:val="000000"/>
          <w:sz w:val="28"/>
          <w:szCs w:val="28"/>
        </w:rPr>
        <w:t>. Про надання дозволу громадянину Комарову  Віктору  Миколайовичу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 w:rsidR="0088081C" w:rsidRPr="00C70AC0">
        <w:rPr>
          <w:color w:val="000000"/>
          <w:sz w:val="28"/>
          <w:szCs w:val="28"/>
        </w:rPr>
        <w:t xml:space="preserve"> до 0,90 га в межах</w:t>
      </w:r>
      <w:r w:rsidR="00850DCF" w:rsidRPr="00C70AC0">
        <w:rPr>
          <w:color w:val="000000"/>
          <w:sz w:val="28"/>
          <w:szCs w:val="28"/>
        </w:rPr>
        <w:t xml:space="preserve"> см</w:t>
      </w:r>
      <w:r w:rsidR="0088081C" w:rsidRPr="00C70AC0">
        <w:rPr>
          <w:color w:val="000000"/>
          <w:sz w:val="28"/>
          <w:szCs w:val="28"/>
        </w:rPr>
        <w:t>т</w:t>
      </w:r>
      <w:r w:rsidR="00850DCF" w:rsidRPr="00C70AC0">
        <w:rPr>
          <w:color w:val="000000"/>
          <w:sz w:val="28"/>
          <w:szCs w:val="28"/>
        </w:rPr>
        <w:t xml:space="preserve"> </w:t>
      </w:r>
      <w:proofErr w:type="spellStart"/>
      <w:r w:rsidR="00850DCF" w:rsidRPr="00C70AC0">
        <w:rPr>
          <w:color w:val="000000"/>
          <w:sz w:val="28"/>
          <w:szCs w:val="28"/>
        </w:rPr>
        <w:t>Саврань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 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2.41</w:t>
      </w:r>
      <w:r w:rsidR="00850DCF" w:rsidRPr="00C70AC0">
        <w:rPr>
          <w:color w:val="000000"/>
          <w:sz w:val="28"/>
          <w:szCs w:val="28"/>
        </w:rPr>
        <w:t>.  Про затвердження технічної документації із землеустрою щодо встановлення (відновлення) меж  земельної  ділянки  в  натурі (на місцев</w:t>
      </w:r>
      <w:r w:rsidR="0088081C" w:rsidRPr="00C70AC0">
        <w:rPr>
          <w:color w:val="000000"/>
          <w:sz w:val="28"/>
          <w:szCs w:val="28"/>
        </w:rPr>
        <w:t xml:space="preserve">ості)  з  передачею </w:t>
      </w:r>
      <w:r w:rsidR="00850DCF" w:rsidRPr="00C70AC0">
        <w:rPr>
          <w:color w:val="000000"/>
          <w:sz w:val="28"/>
          <w:szCs w:val="28"/>
        </w:rPr>
        <w:t xml:space="preserve">у  власність  громадянину  </w:t>
      </w:r>
      <w:proofErr w:type="spellStart"/>
      <w:r w:rsidR="00850DCF" w:rsidRPr="00C70AC0">
        <w:rPr>
          <w:color w:val="000000"/>
          <w:sz w:val="28"/>
          <w:szCs w:val="28"/>
        </w:rPr>
        <w:t>Канюченко</w:t>
      </w:r>
      <w:proofErr w:type="spellEnd"/>
      <w:r w:rsidR="00850DCF" w:rsidRPr="00C70AC0">
        <w:rPr>
          <w:color w:val="000000"/>
          <w:sz w:val="28"/>
          <w:szCs w:val="28"/>
        </w:rPr>
        <w:t xml:space="preserve">  Леоніду  Михайловичу</w:t>
      </w:r>
      <w:r w:rsidR="00850DCF" w:rsidRPr="00C70AC0">
        <w:rPr>
          <w:b/>
          <w:color w:val="000000"/>
          <w:sz w:val="28"/>
          <w:szCs w:val="28"/>
        </w:rPr>
        <w:t xml:space="preserve">  </w:t>
      </w:r>
      <w:r w:rsidR="00850DCF" w:rsidRPr="00C70AC0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с. Осички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2.42</w:t>
      </w:r>
      <w:r w:rsidR="00850DCF" w:rsidRPr="00C70AC0">
        <w:rPr>
          <w:color w:val="000000"/>
          <w:sz w:val="28"/>
          <w:szCs w:val="28"/>
        </w:rPr>
        <w:t xml:space="preserve">.   Про  надання  згоди громадянину  </w:t>
      </w:r>
      <w:proofErr w:type="spellStart"/>
      <w:r w:rsidR="00850DCF" w:rsidRPr="00C70AC0">
        <w:rPr>
          <w:color w:val="000000"/>
          <w:sz w:val="28"/>
          <w:szCs w:val="28"/>
        </w:rPr>
        <w:t>Грубаню</w:t>
      </w:r>
      <w:proofErr w:type="spellEnd"/>
      <w:r w:rsidR="00850DCF" w:rsidRPr="00C70AC0">
        <w:rPr>
          <w:color w:val="000000"/>
          <w:sz w:val="28"/>
          <w:szCs w:val="28"/>
        </w:rPr>
        <w:t xml:space="preserve">  Олегу  Юрійовичу  на  укладання  договору  оренди земельної  ділянки  комунальної  власності  площею  - 0,0457 га  строком на  49  років  для  будівництва  та  обслуговування  будівель  торгівлі (для експлуатації  та  обслуговува</w:t>
      </w:r>
      <w:r w:rsidR="0088081C" w:rsidRPr="00C70AC0">
        <w:rPr>
          <w:color w:val="000000"/>
          <w:sz w:val="28"/>
          <w:szCs w:val="28"/>
        </w:rPr>
        <w:t xml:space="preserve">ння  магазину   </w:t>
      </w:r>
      <w:r w:rsidR="00850DCF" w:rsidRPr="00C70AC0">
        <w:rPr>
          <w:color w:val="000000"/>
          <w:sz w:val="28"/>
          <w:szCs w:val="28"/>
        </w:rPr>
        <w:t xml:space="preserve"> «Світ  продуктів»)  </w:t>
      </w:r>
      <w:r w:rsidR="007D5D3D" w:rsidRPr="00C70AC0">
        <w:rPr>
          <w:color w:val="000000"/>
          <w:sz w:val="28"/>
          <w:szCs w:val="28"/>
        </w:rPr>
        <w:t>смт</w:t>
      </w:r>
      <w:r w:rsidR="00850DCF" w:rsidRPr="00C70AC0">
        <w:rPr>
          <w:color w:val="000000"/>
          <w:sz w:val="28"/>
          <w:szCs w:val="28"/>
        </w:rPr>
        <w:t xml:space="preserve"> </w:t>
      </w:r>
      <w:proofErr w:type="spellStart"/>
      <w:r w:rsidR="00850DCF" w:rsidRPr="00C70AC0">
        <w:rPr>
          <w:color w:val="000000"/>
          <w:sz w:val="28"/>
          <w:szCs w:val="28"/>
        </w:rPr>
        <w:t>Саврань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2.43</w:t>
      </w:r>
      <w:r w:rsidR="00850DCF" w:rsidRPr="00C70AC0">
        <w:rPr>
          <w:color w:val="000000"/>
          <w:sz w:val="28"/>
          <w:szCs w:val="28"/>
        </w:rPr>
        <w:t xml:space="preserve">.  Про  затвердження  громадянину  Горському  Володимиру  Олександровичу проекту  землеустрою  щодо  відведення  земельної   ділянки в  оренду  строком на  7 років  площею – 0,0268 га  для  розміщення  та  обслуговування  приміщення  складу - овочесховища </w:t>
      </w:r>
      <w:r w:rsidR="0088081C" w:rsidRPr="00C70AC0">
        <w:rPr>
          <w:color w:val="000000"/>
          <w:sz w:val="28"/>
          <w:szCs w:val="28"/>
        </w:rPr>
        <w:t>смт</w:t>
      </w:r>
      <w:r w:rsidR="00850DCF" w:rsidRPr="00C70AC0">
        <w:rPr>
          <w:color w:val="000000"/>
          <w:sz w:val="28"/>
          <w:szCs w:val="28"/>
        </w:rPr>
        <w:t xml:space="preserve"> </w:t>
      </w:r>
      <w:proofErr w:type="spellStart"/>
      <w:r w:rsidR="00850DCF" w:rsidRPr="00C70AC0">
        <w:rPr>
          <w:color w:val="000000"/>
          <w:sz w:val="28"/>
          <w:szCs w:val="28"/>
        </w:rPr>
        <w:t>Саврань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rFonts w:eastAsia="Calibri"/>
          <w:color w:val="000000"/>
          <w:sz w:val="28"/>
          <w:szCs w:val="28"/>
        </w:rPr>
        <w:t>2.44</w:t>
      </w:r>
      <w:r w:rsidR="00850DCF" w:rsidRPr="00C70AC0">
        <w:rPr>
          <w:rFonts w:eastAsia="Calibri"/>
          <w:color w:val="000000"/>
          <w:sz w:val="28"/>
          <w:szCs w:val="28"/>
        </w:rPr>
        <w:t xml:space="preserve">.  Про надання дозволу громадянину  </w:t>
      </w:r>
      <w:proofErr w:type="spellStart"/>
      <w:r w:rsidR="00850DCF" w:rsidRPr="00C70AC0">
        <w:rPr>
          <w:rFonts w:eastAsia="Calibri"/>
          <w:color w:val="000000"/>
          <w:sz w:val="28"/>
          <w:szCs w:val="28"/>
        </w:rPr>
        <w:t>Анточі</w:t>
      </w:r>
      <w:proofErr w:type="spellEnd"/>
      <w:r w:rsidR="00850DCF" w:rsidRPr="00C70AC0">
        <w:rPr>
          <w:rFonts w:eastAsia="Calibri"/>
          <w:color w:val="000000"/>
          <w:sz w:val="28"/>
          <w:szCs w:val="28"/>
        </w:rPr>
        <w:t xml:space="preserve">  Андрію  Миколайовичу </w:t>
      </w:r>
      <w:r w:rsidR="00850DCF" w:rsidRPr="00C70AC0">
        <w:rPr>
          <w:rFonts w:eastAsia="Calibri"/>
          <w:color w:val="000000"/>
          <w:sz w:val="28"/>
          <w:szCs w:val="28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 на  території  колишньої </w:t>
      </w:r>
      <w:proofErr w:type="spellStart"/>
      <w:r w:rsidR="00850DCF" w:rsidRPr="00C70AC0">
        <w:rPr>
          <w:rFonts w:eastAsia="Calibri"/>
          <w:color w:val="000000"/>
          <w:sz w:val="28"/>
          <w:szCs w:val="28"/>
          <w:lang w:eastAsia="uk-UA"/>
        </w:rPr>
        <w:t>Бакшанської</w:t>
      </w:r>
      <w:proofErr w:type="spellEnd"/>
      <w:r w:rsidR="00850DCF" w:rsidRPr="00C70AC0">
        <w:rPr>
          <w:rFonts w:eastAsia="Calibri"/>
          <w:color w:val="000000"/>
          <w:sz w:val="28"/>
          <w:szCs w:val="28"/>
          <w:lang w:eastAsia="uk-UA"/>
        </w:rPr>
        <w:t xml:space="preserve">  сільської  ради  Одеської  області ( за  межами  населеного  пункту с. </w:t>
      </w:r>
      <w:proofErr w:type="spellStart"/>
      <w:r w:rsidR="00850DCF" w:rsidRPr="00C70AC0">
        <w:rPr>
          <w:rFonts w:eastAsia="Calibri"/>
          <w:color w:val="000000"/>
          <w:sz w:val="28"/>
          <w:szCs w:val="28"/>
          <w:lang w:eastAsia="uk-UA"/>
        </w:rPr>
        <w:t>Бакша</w:t>
      </w:r>
      <w:proofErr w:type="spellEnd"/>
      <w:r w:rsidR="00850DCF" w:rsidRPr="00C70AC0">
        <w:rPr>
          <w:rFonts w:eastAsia="Calibri"/>
          <w:color w:val="000000"/>
          <w:sz w:val="28"/>
          <w:szCs w:val="28"/>
          <w:lang w:eastAsia="uk-UA"/>
        </w:rPr>
        <w:t>)  відповідно  до  сертифіката  на  право  на  земельну  частку (пай)  площею 5,35 умовних кадастрових  гектарів  по  колишньому  КСП «</w:t>
      </w:r>
      <w:proofErr w:type="spellStart"/>
      <w:r w:rsidR="00850DCF" w:rsidRPr="00C70AC0">
        <w:rPr>
          <w:rFonts w:eastAsia="Calibri"/>
          <w:color w:val="000000"/>
          <w:sz w:val="28"/>
          <w:szCs w:val="28"/>
          <w:lang w:eastAsia="uk-UA"/>
        </w:rPr>
        <w:t>Бакшанське</w:t>
      </w:r>
      <w:proofErr w:type="spellEnd"/>
      <w:r w:rsidR="00850DCF" w:rsidRPr="00C70AC0">
        <w:rPr>
          <w:rFonts w:eastAsia="Calibri"/>
          <w:color w:val="000000"/>
          <w:sz w:val="28"/>
          <w:szCs w:val="28"/>
          <w:lang w:eastAsia="uk-UA"/>
        </w:rPr>
        <w:t xml:space="preserve">» </w:t>
      </w:r>
      <w:r w:rsidRPr="00C70AC0">
        <w:rPr>
          <w:color w:val="000000"/>
          <w:sz w:val="28"/>
          <w:szCs w:val="28"/>
        </w:rPr>
        <w:t>2.45</w:t>
      </w:r>
      <w:r w:rsidR="00850DCF" w:rsidRPr="00C70AC0">
        <w:rPr>
          <w:color w:val="000000"/>
          <w:sz w:val="28"/>
          <w:szCs w:val="28"/>
        </w:rPr>
        <w:t>. Про затвердження громадянці Добридень  Інні  Петрівні</w:t>
      </w:r>
      <w:r w:rsidR="00850DCF" w:rsidRPr="00C70AC0">
        <w:rPr>
          <w:b/>
          <w:color w:val="000000"/>
          <w:sz w:val="28"/>
          <w:szCs w:val="28"/>
        </w:rPr>
        <w:t xml:space="preserve"> </w:t>
      </w:r>
      <w:r w:rsidR="00850DCF" w:rsidRPr="00C70AC0">
        <w:rPr>
          <w:color w:val="000000"/>
          <w:sz w:val="28"/>
          <w:szCs w:val="28"/>
        </w:rPr>
        <w:t xml:space="preserve">проекту землеустрою щодо відведення земельної ділянки у власність для ведення особистого селянського господарства площею - 1,2125 га за межами  с. </w:t>
      </w:r>
      <w:proofErr w:type="spellStart"/>
      <w:r w:rsidR="00850DCF" w:rsidRPr="00C70AC0">
        <w:rPr>
          <w:color w:val="000000"/>
          <w:sz w:val="28"/>
          <w:szCs w:val="28"/>
        </w:rPr>
        <w:t>Гетьманівка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2.46</w:t>
      </w:r>
      <w:r w:rsidR="00850DCF" w:rsidRPr="00C70AC0">
        <w:rPr>
          <w:color w:val="000000"/>
          <w:sz w:val="28"/>
          <w:szCs w:val="28"/>
        </w:rPr>
        <w:t xml:space="preserve">. Про затвердження громадянину  </w:t>
      </w:r>
      <w:proofErr w:type="spellStart"/>
      <w:r w:rsidR="00850DCF" w:rsidRPr="00C70AC0">
        <w:rPr>
          <w:color w:val="000000"/>
          <w:sz w:val="28"/>
          <w:szCs w:val="28"/>
        </w:rPr>
        <w:t>Погорецькому</w:t>
      </w:r>
      <w:proofErr w:type="spellEnd"/>
      <w:r w:rsidR="00850DCF" w:rsidRPr="00C70AC0">
        <w:rPr>
          <w:color w:val="000000"/>
          <w:sz w:val="28"/>
          <w:szCs w:val="28"/>
        </w:rPr>
        <w:t xml:space="preserve">  Сергію  Володимировичу</w:t>
      </w:r>
      <w:r w:rsidR="00850DCF" w:rsidRPr="00C70AC0">
        <w:rPr>
          <w:b/>
          <w:color w:val="000000"/>
          <w:sz w:val="28"/>
          <w:szCs w:val="28"/>
        </w:rPr>
        <w:t xml:space="preserve">  </w:t>
      </w:r>
      <w:r w:rsidR="00850DCF" w:rsidRPr="00C70AC0">
        <w:rPr>
          <w:color w:val="000000"/>
          <w:sz w:val="28"/>
          <w:szCs w:val="28"/>
        </w:rPr>
        <w:t xml:space="preserve">проекту землеустрою щодо відведення земельної ділянки у власність для ведення особистого селянського господарства площею - 1,1650 га за межами  с. </w:t>
      </w:r>
      <w:proofErr w:type="spellStart"/>
      <w:r w:rsidR="00850DCF" w:rsidRPr="00C70AC0">
        <w:rPr>
          <w:color w:val="000000"/>
          <w:sz w:val="28"/>
          <w:szCs w:val="28"/>
        </w:rPr>
        <w:t>Гетьманівка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2.47</w:t>
      </w:r>
      <w:r w:rsidR="00850DCF" w:rsidRPr="00C70AC0">
        <w:rPr>
          <w:color w:val="000000"/>
          <w:sz w:val="28"/>
          <w:szCs w:val="28"/>
        </w:rPr>
        <w:t xml:space="preserve">. Про затвердження громадянину Войтенку  Миколі  Васильовичу  проекту землеустрою щодо відведення земельної ділянки у власність для індивідуального  садівництва  із  земель сільськогосподарського  </w:t>
      </w:r>
      <w:r w:rsidR="00850DCF" w:rsidRPr="00C70AC0">
        <w:rPr>
          <w:color w:val="000000"/>
          <w:sz w:val="28"/>
          <w:szCs w:val="28"/>
        </w:rPr>
        <w:lastRenderedPageBreak/>
        <w:t xml:space="preserve">призначення  комунальної  власності    площею - 0,1200 га в межах  с. </w:t>
      </w:r>
      <w:proofErr w:type="spellStart"/>
      <w:r w:rsidR="00850DCF" w:rsidRPr="00C70AC0">
        <w:rPr>
          <w:color w:val="000000"/>
          <w:sz w:val="28"/>
          <w:szCs w:val="28"/>
        </w:rPr>
        <w:t>Йосипівка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2.48</w:t>
      </w:r>
      <w:r w:rsidR="00850DCF" w:rsidRPr="00C70AC0">
        <w:rPr>
          <w:color w:val="000000"/>
          <w:sz w:val="28"/>
          <w:szCs w:val="28"/>
        </w:rPr>
        <w:t xml:space="preserve">. Про затвердження  громадянці Войтенко  Світлані  Георгіївні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- 0,4321 га в межах  с. </w:t>
      </w:r>
      <w:proofErr w:type="spellStart"/>
      <w:r w:rsidR="00850DCF" w:rsidRPr="00C70AC0">
        <w:rPr>
          <w:color w:val="000000"/>
          <w:sz w:val="28"/>
          <w:szCs w:val="28"/>
        </w:rPr>
        <w:t>Йосипівка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2.49</w:t>
      </w:r>
      <w:r w:rsidR="00850DCF" w:rsidRPr="00C70AC0">
        <w:rPr>
          <w:color w:val="000000"/>
          <w:sz w:val="28"/>
          <w:szCs w:val="28"/>
        </w:rPr>
        <w:t xml:space="preserve">. Про затвердження  громадянці </w:t>
      </w:r>
      <w:proofErr w:type="spellStart"/>
      <w:r w:rsidR="00850DCF" w:rsidRPr="00C70AC0">
        <w:rPr>
          <w:color w:val="000000"/>
          <w:sz w:val="28"/>
          <w:szCs w:val="28"/>
        </w:rPr>
        <w:t>Гудз</w:t>
      </w:r>
      <w:proofErr w:type="spellEnd"/>
      <w:r w:rsidR="00850DCF" w:rsidRPr="00C70AC0">
        <w:rPr>
          <w:color w:val="000000"/>
          <w:sz w:val="28"/>
          <w:szCs w:val="28"/>
        </w:rPr>
        <w:t xml:space="preserve">  Валентині  Олександрівні  проекту землеустрою щодо відведення земельної ділянки у власність для ведення особистого селянськ</w:t>
      </w:r>
      <w:r w:rsidR="0088081C" w:rsidRPr="00C70AC0">
        <w:rPr>
          <w:color w:val="000000"/>
          <w:sz w:val="28"/>
          <w:szCs w:val="28"/>
        </w:rPr>
        <w:t>ого господарства із</w:t>
      </w:r>
      <w:r w:rsidR="007D5D3D" w:rsidRPr="00C70AC0">
        <w:rPr>
          <w:color w:val="000000"/>
          <w:sz w:val="28"/>
          <w:szCs w:val="28"/>
        </w:rPr>
        <w:t xml:space="preserve"> </w:t>
      </w:r>
      <w:r w:rsidR="00850DCF" w:rsidRPr="00C70AC0">
        <w:rPr>
          <w:color w:val="000000"/>
          <w:sz w:val="28"/>
          <w:szCs w:val="28"/>
        </w:rPr>
        <w:t xml:space="preserve">земель  сільськогосподарського  призначення  комунальної  власності  площею - 0,3086 га в межах  с. </w:t>
      </w:r>
      <w:proofErr w:type="spellStart"/>
      <w:r w:rsidR="00850DCF" w:rsidRPr="00C70AC0">
        <w:rPr>
          <w:color w:val="000000"/>
          <w:sz w:val="28"/>
          <w:szCs w:val="28"/>
        </w:rPr>
        <w:t>Йосипівка</w:t>
      </w:r>
      <w:proofErr w:type="spellEnd"/>
      <w:r w:rsidR="00850DCF" w:rsidRPr="00C70AC0">
        <w:rPr>
          <w:color w:val="000000"/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2.50</w:t>
      </w:r>
      <w:r w:rsidR="00850DCF" w:rsidRPr="00C70AC0">
        <w:rPr>
          <w:color w:val="000000"/>
          <w:sz w:val="28"/>
          <w:szCs w:val="28"/>
        </w:rPr>
        <w:t xml:space="preserve">. </w:t>
      </w:r>
      <w:r w:rsidR="0088081C" w:rsidRPr="00C70AC0">
        <w:rPr>
          <w:color w:val="000000"/>
          <w:sz w:val="28"/>
          <w:szCs w:val="28"/>
        </w:rPr>
        <w:t xml:space="preserve"> Про </w:t>
      </w:r>
      <w:r w:rsidR="00850DCF" w:rsidRPr="00C70AC0">
        <w:rPr>
          <w:color w:val="000000"/>
          <w:sz w:val="28"/>
          <w:szCs w:val="28"/>
        </w:rPr>
        <w:t>затвердження  громадянину  Ратушняку  Олегу  Олександровичу</w:t>
      </w:r>
      <w:r w:rsidR="00850DCF" w:rsidRPr="00C70AC0">
        <w:rPr>
          <w:b/>
          <w:color w:val="000000"/>
          <w:sz w:val="28"/>
          <w:szCs w:val="28"/>
        </w:rPr>
        <w:t xml:space="preserve"> </w:t>
      </w:r>
      <w:r w:rsidR="00850DCF" w:rsidRPr="00C70AC0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850DCF" w:rsidRPr="00C70AC0">
        <w:rPr>
          <w:sz w:val="28"/>
          <w:szCs w:val="28"/>
        </w:rPr>
        <w:t xml:space="preserve">на  території  (колишньої  </w:t>
      </w:r>
      <w:proofErr w:type="spellStart"/>
      <w:r w:rsidR="00850DCF" w:rsidRPr="00C70AC0">
        <w:rPr>
          <w:sz w:val="28"/>
          <w:szCs w:val="28"/>
        </w:rPr>
        <w:t>Бакшанської</w:t>
      </w:r>
      <w:proofErr w:type="spellEnd"/>
      <w:r w:rsidR="00850DCF" w:rsidRPr="00C70AC0">
        <w:rPr>
          <w:sz w:val="28"/>
          <w:szCs w:val="28"/>
        </w:rPr>
        <w:t xml:space="preserve">  сільськ</w:t>
      </w:r>
      <w:r w:rsidR="0088081C" w:rsidRPr="00C70AC0">
        <w:rPr>
          <w:sz w:val="28"/>
          <w:szCs w:val="28"/>
        </w:rPr>
        <w:t xml:space="preserve">ої  ради)  </w:t>
      </w:r>
      <w:r w:rsidR="00850DCF" w:rsidRPr="00C70AC0">
        <w:rPr>
          <w:sz w:val="28"/>
          <w:szCs w:val="28"/>
        </w:rPr>
        <w:t xml:space="preserve">за  межами   населеного  пункту  с. </w:t>
      </w:r>
      <w:proofErr w:type="spellStart"/>
      <w:r w:rsidR="00850DCF" w:rsidRPr="00C70AC0">
        <w:rPr>
          <w:sz w:val="28"/>
          <w:szCs w:val="28"/>
        </w:rPr>
        <w:t>Йосипівка</w:t>
      </w:r>
      <w:proofErr w:type="spellEnd"/>
      <w:r w:rsidR="00850DCF" w:rsidRPr="00C70AC0">
        <w:rPr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sz w:val="28"/>
          <w:szCs w:val="28"/>
        </w:rPr>
      </w:pPr>
      <w:r w:rsidRPr="00C70AC0">
        <w:rPr>
          <w:color w:val="000000"/>
          <w:sz w:val="28"/>
          <w:szCs w:val="28"/>
        </w:rPr>
        <w:t>2.51</w:t>
      </w:r>
      <w:r w:rsidR="00850DCF" w:rsidRPr="00C70AC0">
        <w:rPr>
          <w:color w:val="000000"/>
          <w:sz w:val="28"/>
          <w:szCs w:val="28"/>
        </w:rPr>
        <w:t xml:space="preserve">. Про  затвердження  громадянину  Ратушняку  Віталію  Олександровичу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850DCF" w:rsidRPr="00C70AC0">
        <w:rPr>
          <w:sz w:val="28"/>
          <w:szCs w:val="28"/>
        </w:rPr>
        <w:t xml:space="preserve">на  території  (колишньої  </w:t>
      </w:r>
      <w:proofErr w:type="spellStart"/>
      <w:r w:rsidR="00850DCF" w:rsidRPr="00C70AC0">
        <w:rPr>
          <w:sz w:val="28"/>
          <w:szCs w:val="28"/>
        </w:rPr>
        <w:t>Бакшанської</w:t>
      </w:r>
      <w:proofErr w:type="spellEnd"/>
      <w:r w:rsidR="00850DCF" w:rsidRPr="00C70AC0">
        <w:rPr>
          <w:sz w:val="28"/>
          <w:szCs w:val="28"/>
        </w:rPr>
        <w:t xml:space="preserve">  сільсь</w:t>
      </w:r>
      <w:r w:rsidR="0088081C" w:rsidRPr="00C70AC0">
        <w:rPr>
          <w:sz w:val="28"/>
          <w:szCs w:val="28"/>
        </w:rPr>
        <w:t xml:space="preserve">кої  ради)  </w:t>
      </w:r>
      <w:r w:rsidR="00850DCF" w:rsidRPr="00C70AC0">
        <w:rPr>
          <w:sz w:val="28"/>
          <w:szCs w:val="28"/>
        </w:rPr>
        <w:t xml:space="preserve"> за  межами   населеного  пункту  с. </w:t>
      </w:r>
      <w:proofErr w:type="spellStart"/>
      <w:r w:rsidR="00850DCF" w:rsidRPr="00C70AC0">
        <w:rPr>
          <w:sz w:val="28"/>
          <w:szCs w:val="28"/>
        </w:rPr>
        <w:t>Йосипівка</w:t>
      </w:r>
      <w:proofErr w:type="spellEnd"/>
      <w:r w:rsidR="00850DCF" w:rsidRPr="00C70AC0">
        <w:rPr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sz w:val="28"/>
          <w:szCs w:val="28"/>
        </w:rPr>
      </w:pPr>
      <w:r w:rsidRPr="00C70AC0">
        <w:rPr>
          <w:color w:val="000000"/>
          <w:sz w:val="28"/>
          <w:szCs w:val="28"/>
        </w:rPr>
        <w:t>2.52</w:t>
      </w:r>
      <w:r w:rsidR="00850DCF" w:rsidRPr="00C70AC0">
        <w:rPr>
          <w:color w:val="000000"/>
          <w:sz w:val="28"/>
          <w:szCs w:val="28"/>
        </w:rPr>
        <w:t xml:space="preserve">. Про  затвердження  громадянці  Ратушняк  Ларисі  Дмитрівні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850DCF" w:rsidRPr="00C70AC0">
        <w:rPr>
          <w:sz w:val="28"/>
          <w:szCs w:val="28"/>
        </w:rPr>
        <w:t xml:space="preserve">на  території  (колишньої  </w:t>
      </w:r>
      <w:proofErr w:type="spellStart"/>
      <w:r w:rsidR="00850DCF" w:rsidRPr="00C70AC0">
        <w:rPr>
          <w:sz w:val="28"/>
          <w:szCs w:val="28"/>
        </w:rPr>
        <w:t>Бакшанської</w:t>
      </w:r>
      <w:proofErr w:type="spellEnd"/>
      <w:r w:rsidR="00850DCF" w:rsidRPr="00C70AC0">
        <w:rPr>
          <w:sz w:val="28"/>
          <w:szCs w:val="28"/>
        </w:rPr>
        <w:t xml:space="preserve">  сільсь</w:t>
      </w:r>
      <w:r w:rsidR="007D5D3D" w:rsidRPr="00C70AC0">
        <w:rPr>
          <w:sz w:val="28"/>
          <w:szCs w:val="28"/>
        </w:rPr>
        <w:t xml:space="preserve">кої  ради) </w:t>
      </w:r>
      <w:r w:rsidR="00850DCF" w:rsidRPr="00C70AC0">
        <w:rPr>
          <w:sz w:val="28"/>
          <w:szCs w:val="28"/>
        </w:rPr>
        <w:t xml:space="preserve">за  межами   населеного  пункту  с. </w:t>
      </w:r>
      <w:proofErr w:type="spellStart"/>
      <w:r w:rsidR="00850DCF" w:rsidRPr="00C70AC0">
        <w:rPr>
          <w:sz w:val="28"/>
          <w:szCs w:val="28"/>
        </w:rPr>
        <w:t>Йосипівка</w:t>
      </w:r>
      <w:proofErr w:type="spellEnd"/>
      <w:r w:rsidR="00850DCF" w:rsidRPr="00C70AC0">
        <w:rPr>
          <w:sz w:val="28"/>
          <w:szCs w:val="28"/>
        </w:rPr>
        <w:t xml:space="preserve">  Одеської  області.</w:t>
      </w:r>
    </w:p>
    <w:p w:rsidR="00850DCF" w:rsidRPr="00C70AC0" w:rsidRDefault="00075828" w:rsidP="00694E55">
      <w:pPr>
        <w:jc w:val="both"/>
        <w:rPr>
          <w:color w:val="000000"/>
          <w:sz w:val="28"/>
          <w:szCs w:val="28"/>
        </w:rPr>
      </w:pPr>
      <w:r w:rsidRPr="00C70AC0">
        <w:rPr>
          <w:color w:val="000000"/>
          <w:sz w:val="28"/>
          <w:szCs w:val="28"/>
        </w:rPr>
        <w:t>2.53</w:t>
      </w:r>
      <w:r w:rsidR="00850DCF" w:rsidRPr="00C70AC0">
        <w:rPr>
          <w:color w:val="000000"/>
          <w:sz w:val="28"/>
          <w:szCs w:val="28"/>
        </w:rPr>
        <w:t xml:space="preserve">. Про  затвердження  громадянці  </w:t>
      </w:r>
      <w:proofErr w:type="spellStart"/>
      <w:r w:rsidR="00850DCF" w:rsidRPr="00C70AC0">
        <w:rPr>
          <w:color w:val="000000"/>
          <w:sz w:val="28"/>
          <w:szCs w:val="28"/>
        </w:rPr>
        <w:t>Тапехіній</w:t>
      </w:r>
      <w:proofErr w:type="spellEnd"/>
      <w:r w:rsidR="00850DCF" w:rsidRPr="00C70AC0">
        <w:rPr>
          <w:color w:val="000000"/>
          <w:sz w:val="28"/>
          <w:szCs w:val="28"/>
        </w:rPr>
        <w:t xml:space="preserve">  Катерині  Миколаївні 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bookmarkStart w:id="0" w:name="_GoBack"/>
      <w:bookmarkEnd w:id="0"/>
      <w:r w:rsidR="00850DCF" w:rsidRPr="00C70AC0">
        <w:rPr>
          <w:sz w:val="28"/>
          <w:szCs w:val="28"/>
        </w:rPr>
        <w:t xml:space="preserve">на  території  (колишньої  </w:t>
      </w:r>
      <w:proofErr w:type="spellStart"/>
      <w:r w:rsidR="00850DCF" w:rsidRPr="00C70AC0">
        <w:rPr>
          <w:sz w:val="28"/>
          <w:szCs w:val="28"/>
        </w:rPr>
        <w:t>Бакшанської</w:t>
      </w:r>
      <w:proofErr w:type="spellEnd"/>
      <w:r w:rsidR="00850DCF" w:rsidRPr="00C70AC0">
        <w:rPr>
          <w:sz w:val="28"/>
          <w:szCs w:val="28"/>
        </w:rPr>
        <w:t xml:space="preserve">  сільськ</w:t>
      </w:r>
      <w:r w:rsidR="007D5D3D" w:rsidRPr="00C70AC0">
        <w:rPr>
          <w:sz w:val="28"/>
          <w:szCs w:val="28"/>
        </w:rPr>
        <w:t xml:space="preserve">ої  ради)  </w:t>
      </w:r>
      <w:r w:rsidR="00850DCF" w:rsidRPr="00C70AC0">
        <w:rPr>
          <w:sz w:val="28"/>
          <w:szCs w:val="28"/>
        </w:rPr>
        <w:t xml:space="preserve">за  межами   населеного  пункту  с. </w:t>
      </w:r>
      <w:proofErr w:type="spellStart"/>
      <w:r w:rsidR="00850DCF" w:rsidRPr="00C70AC0">
        <w:rPr>
          <w:sz w:val="28"/>
          <w:szCs w:val="28"/>
        </w:rPr>
        <w:t>Бакша</w:t>
      </w:r>
      <w:proofErr w:type="spellEnd"/>
      <w:r w:rsidR="00850DCF" w:rsidRPr="00C70AC0">
        <w:rPr>
          <w:sz w:val="28"/>
          <w:szCs w:val="28"/>
        </w:rPr>
        <w:t xml:space="preserve">  Одеської  області.</w:t>
      </w:r>
    </w:p>
    <w:p w:rsidR="00850DCF" w:rsidRPr="00C70AC0" w:rsidRDefault="006544E2" w:rsidP="00694E55">
      <w:pPr>
        <w:jc w:val="both"/>
        <w:rPr>
          <w:rFonts w:eastAsia="Calibri"/>
          <w:sz w:val="28"/>
          <w:szCs w:val="28"/>
          <w:lang w:eastAsia="en-US"/>
        </w:rPr>
      </w:pPr>
      <w:r w:rsidRPr="00C70AC0">
        <w:rPr>
          <w:rFonts w:eastAsia="Calibri"/>
          <w:sz w:val="28"/>
          <w:szCs w:val="28"/>
          <w:lang w:eastAsia="en-US"/>
        </w:rPr>
        <w:t>2.</w:t>
      </w:r>
      <w:r w:rsidR="002B77A3" w:rsidRPr="00C70AC0">
        <w:rPr>
          <w:rFonts w:eastAsia="Calibri"/>
          <w:sz w:val="28"/>
          <w:szCs w:val="28"/>
          <w:lang w:eastAsia="en-US"/>
        </w:rPr>
        <w:t>5</w:t>
      </w:r>
      <w:r w:rsidR="00075828" w:rsidRPr="00C70AC0">
        <w:rPr>
          <w:rFonts w:eastAsia="Calibri"/>
          <w:sz w:val="28"/>
          <w:szCs w:val="28"/>
          <w:lang w:eastAsia="en-US"/>
        </w:rPr>
        <w:t>4</w:t>
      </w:r>
      <w:r w:rsidR="007D5D3D" w:rsidRPr="00C70AC0">
        <w:rPr>
          <w:rFonts w:eastAsia="Calibri"/>
          <w:sz w:val="28"/>
          <w:szCs w:val="28"/>
          <w:lang w:eastAsia="en-US"/>
        </w:rPr>
        <w:t>.</w:t>
      </w:r>
      <w:r w:rsidR="00850DCF" w:rsidRPr="00C70AC0">
        <w:rPr>
          <w:rFonts w:eastAsia="Calibri"/>
          <w:sz w:val="28"/>
          <w:szCs w:val="28"/>
          <w:lang w:eastAsia="en-US"/>
        </w:rPr>
        <w:t xml:space="preserve">  Про  визначення  та  встановлення  розміру  орендної  плати   за  використання  незапитаними  земельними  частками (паїв)   відповідно  до   раніше  укладених  договорів  оренди  на не запитані  земельні  частки (паї)  в  розрізі  колишніх  сільських  рад.</w:t>
      </w:r>
    </w:p>
    <w:p w:rsidR="00850DCF" w:rsidRPr="00C70AC0" w:rsidRDefault="00075828" w:rsidP="00694E55">
      <w:pPr>
        <w:pStyle w:val="1"/>
        <w:jc w:val="both"/>
        <w:rPr>
          <w:sz w:val="28"/>
          <w:szCs w:val="28"/>
        </w:rPr>
      </w:pPr>
      <w:r w:rsidRPr="00C70AC0">
        <w:rPr>
          <w:rFonts w:eastAsia="Times New Roman"/>
          <w:color w:val="000000"/>
          <w:sz w:val="28"/>
          <w:szCs w:val="28"/>
        </w:rPr>
        <w:t>2.55</w:t>
      </w:r>
      <w:r w:rsidR="00850DCF" w:rsidRPr="00C70AC0">
        <w:rPr>
          <w:rFonts w:eastAsia="Times New Roman"/>
          <w:color w:val="000000"/>
          <w:sz w:val="28"/>
          <w:szCs w:val="28"/>
        </w:rPr>
        <w:t xml:space="preserve">. </w:t>
      </w:r>
      <w:r w:rsidR="00850DCF" w:rsidRPr="00C70AC0">
        <w:rPr>
          <w:sz w:val="28"/>
          <w:szCs w:val="28"/>
        </w:rPr>
        <w:t xml:space="preserve"> Про  надання  дозволу  </w:t>
      </w:r>
      <w:proofErr w:type="spellStart"/>
      <w:r w:rsidR="00850DCF" w:rsidRPr="00C70AC0">
        <w:rPr>
          <w:sz w:val="28"/>
          <w:szCs w:val="28"/>
        </w:rPr>
        <w:t>Савранській</w:t>
      </w:r>
      <w:proofErr w:type="spellEnd"/>
      <w:r w:rsidR="00850DCF" w:rsidRPr="00C70AC0">
        <w:rPr>
          <w:sz w:val="28"/>
          <w:szCs w:val="28"/>
        </w:rPr>
        <w:t xml:space="preserve">  селищній  раді   на  виготовлення  технічної  документації із землеустрою щодо інвентаризації  масивів  земель  сільськогосподарського призначення  не витреб</w:t>
      </w:r>
      <w:r w:rsidR="0088081C" w:rsidRPr="00C70AC0">
        <w:rPr>
          <w:sz w:val="28"/>
          <w:szCs w:val="28"/>
        </w:rPr>
        <w:t xml:space="preserve">уваних земельних часток (паїв) </w:t>
      </w:r>
      <w:r w:rsidR="00850DCF" w:rsidRPr="00C70AC0">
        <w:rPr>
          <w:sz w:val="28"/>
          <w:szCs w:val="28"/>
        </w:rPr>
        <w:t xml:space="preserve"> по  колишніх  сільських  радах   за  межами  населених  пунктів  на території  </w:t>
      </w:r>
      <w:proofErr w:type="spellStart"/>
      <w:r w:rsidR="00850DCF" w:rsidRPr="00C70AC0">
        <w:rPr>
          <w:sz w:val="28"/>
          <w:szCs w:val="28"/>
        </w:rPr>
        <w:t>Савранської</w:t>
      </w:r>
      <w:proofErr w:type="spellEnd"/>
      <w:r w:rsidR="00850DCF" w:rsidRPr="00C70AC0">
        <w:rPr>
          <w:sz w:val="28"/>
          <w:szCs w:val="28"/>
        </w:rPr>
        <w:t xml:space="preserve">  селищної  ради   Одеської  області.</w:t>
      </w:r>
    </w:p>
    <w:p w:rsidR="002B77A3" w:rsidRPr="00C70AC0" w:rsidRDefault="007D5D3D" w:rsidP="00694E55">
      <w:pPr>
        <w:spacing w:line="276" w:lineRule="auto"/>
        <w:jc w:val="both"/>
        <w:rPr>
          <w:sz w:val="28"/>
          <w:szCs w:val="28"/>
        </w:rPr>
      </w:pPr>
      <w:r w:rsidRPr="00C70AC0">
        <w:rPr>
          <w:sz w:val="28"/>
          <w:szCs w:val="28"/>
        </w:rPr>
        <w:lastRenderedPageBreak/>
        <w:t xml:space="preserve">3. </w:t>
      </w:r>
      <w:r w:rsidR="002B77A3" w:rsidRPr="00C70AC0">
        <w:rPr>
          <w:sz w:val="28"/>
          <w:szCs w:val="28"/>
        </w:rPr>
        <w:t>Засідання постійних комісій селищної ради провести (за погодженням з головами) 2</w:t>
      </w:r>
      <w:r w:rsidR="00694E55" w:rsidRPr="00C70AC0">
        <w:rPr>
          <w:sz w:val="28"/>
          <w:szCs w:val="28"/>
        </w:rPr>
        <w:t>6</w:t>
      </w:r>
      <w:r w:rsidR="00861F6A" w:rsidRPr="00C70AC0">
        <w:rPr>
          <w:sz w:val="28"/>
          <w:szCs w:val="28"/>
        </w:rPr>
        <w:t xml:space="preserve"> </w:t>
      </w:r>
      <w:r w:rsidR="002B77A3" w:rsidRPr="00C70AC0">
        <w:rPr>
          <w:sz w:val="28"/>
          <w:szCs w:val="28"/>
        </w:rPr>
        <w:t>січня 2018 року о 09.00 годині в приміщенні селищної ради.</w:t>
      </w:r>
    </w:p>
    <w:p w:rsidR="007D5D3D" w:rsidRPr="00C70AC0" w:rsidRDefault="002B77A3" w:rsidP="00694E55">
      <w:pPr>
        <w:pStyle w:val="1"/>
        <w:jc w:val="both"/>
        <w:rPr>
          <w:sz w:val="28"/>
          <w:szCs w:val="28"/>
        </w:rPr>
      </w:pPr>
      <w:r w:rsidRPr="00C70AC0">
        <w:rPr>
          <w:sz w:val="28"/>
          <w:szCs w:val="28"/>
        </w:rPr>
        <w:t xml:space="preserve">4. </w:t>
      </w:r>
      <w:r w:rsidR="007D5D3D" w:rsidRPr="00C70AC0">
        <w:rPr>
          <w:sz w:val="28"/>
          <w:szCs w:val="28"/>
        </w:rPr>
        <w:t>Секретарю селищної ради запросити на пленарне засідання селищної ради керівників комунальних закладів, апарат селищної ради, заявників.</w:t>
      </w:r>
    </w:p>
    <w:p w:rsidR="00A923D3" w:rsidRPr="00C70AC0" w:rsidRDefault="00A923D3" w:rsidP="00694E55">
      <w:pPr>
        <w:jc w:val="both"/>
        <w:rPr>
          <w:color w:val="000000"/>
        </w:rPr>
      </w:pPr>
    </w:p>
    <w:p w:rsidR="00850DCF" w:rsidRPr="00C70AC0" w:rsidRDefault="00850DCF" w:rsidP="00850DCF">
      <w:pPr>
        <w:jc w:val="both"/>
        <w:rPr>
          <w:color w:val="FF0000"/>
        </w:rPr>
      </w:pPr>
    </w:p>
    <w:p w:rsidR="00F6009C" w:rsidRPr="00C70AC0" w:rsidRDefault="00F6009C" w:rsidP="005E12C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</w:t>
      </w:r>
      <w:r w:rsidR="00134DB1"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DB1"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r w:rsidRPr="00C70AC0">
        <w:rPr>
          <w:rFonts w:ascii="Times New Roman" w:hAnsi="Times New Roman" w:cs="Times New Roman"/>
          <w:sz w:val="28"/>
          <w:szCs w:val="28"/>
          <w:lang w:val="uk-UA"/>
        </w:rPr>
        <w:t xml:space="preserve"> Дужій</w:t>
      </w:r>
    </w:p>
    <w:p w:rsidR="004A5FE2" w:rsidRPr="00C70AC0" w:rsidRDefault="004A5FE2" w:rsidP="00FE55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5FE2" w:rsidRPr="00C70AC0" w:rsidSect="004B01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B73"/>
    <w:multiLevelType w:val="hybridMultilevel"/>
    <w:tmpl w:val="912CDC04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3519A"/>
    <w:multiLevelType w:val="multilevel"/>
    <w:tmpl w:val="A9DA7A0E"/>
    <w:lvl w:ilvl="0">
      <w:start w:val="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">
    <w:nsid w:val="1F704FA9"/>
    <w:multiLevelType w:val="multilevel"/>
    <w:tmpl w:val="80165EDC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15B48DB"/>
    <w:multiLevelType w:val="hybridMultilevel"/>
    <w:tmpl w:val="8676BDA0"/>
    <w:lvl w:ilvl="0" w:tplc="0428BDBC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1702E"/>
    <w:multiLevelType w:val="hybridMultilevel"/>
    <w:tmpl w:val="6202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7044D"/>
    <w:multiLevelType w:val="multilevel"/>
    <w:tmpl w:val="45BA7962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277C78D3"/>
    <w:multiLevelType w:val="multilevel"/>
    <w:tmpl w:val="09369A34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2BF7423"/>
    <w:multiLevelType w:val="hybridMultilevel"/>
    <w:tmpl w:val="5546B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56073"/>
    <w:multiLevelType w:val="multilevel"/>
    <w:tmpl w:val="E1D076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D274B88"/>
    <w:multiLevelType w:val="hybridMultilevel"/>
    <w:tmpl w:val="862CA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E3C04"/>
    <w:multiLevelType w:val="hybridMultilevel"/>
    <w:tmpl w:val="DB38B686"/>
    <w:lvl w:ilvl="0" w:tplc="328EF0F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57DB"/>
    <w:multiLevelType w:val="hybridMultilevel"/>
    <w:tmpl w:val="D0B0A9C8"/>
    <w:lvl w:ilvl="0" w:tplc="3B8AAD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E26473"/>
    <w:multiLevelType w:val="hybridMultilevel"/>
    <w:tmpl w:val="C93473C2"/>
    <w:lvl w:ilvl="0" w:tplc="348AE66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132D8"/>
    <w:multiLevelType w:val="multilevel"/>
    <w:tmpl w:val="A7EC96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3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3B"/>
    <w:rsid w:val="00043E56"/>
    <w:rsid w:val="00075828"/>
    <w:rsid w:val="000B00AE"/>
    <w:rsid w:val="000B2DD7"/>
    <w:rsid w:val="000E3E5D"/>
    <w:rsid w:val="000E5962"/>
    <w:rsid w:val="000F41B4"/>
    <w:rsid w:val="0010047C"/>
    <w:rsid w:val="0010063A"/>
    <w:rsid w:val="00134DB1"/>
    <w:rsid w:val="00153B4F"/>
    <w:rsid w:val="001904E4"/>
    <w:rsid w:val="00195DA8"/>
    <w:rsid w:val="001C5222"/>
    <w:rsid w:val="00240D53"/>
    <w:rsid w:val="00251764"/>
    <w:rsid w:val="0025324C"/>
    <w:rsid w:val="00270C38"/>
    <w:rsid w:val="0028365D"/>
    <w:rsid w:val="002B6714"/>
    <w:rsid w:val="002B77A3"/>
    <w:rsid w:val="002E7CE5"/>
    <w:rsid w:val="0030610A"/>
    <w:rsid w:val="00356AC1"/>
    <w:rsid w:val="00377A56"/>
    <w:rsid w:val="0038192F"/>
    <w:rsid w:val="0041562F"/>
    <w:rsid w:val="00421715"/>
    <w:rsid w:val="00425EA3"/>
    <w:rsid w:val="00446CC0"/>
    <w:rsid w:val="00452043"/>
    <w:rsid w:val="00494B80"/>
    <w:rsid w:val="00497B60"/>
    <w:rsid w:val="004A5CBC"/>
    <w:rsid w:val="004A5FE2"/>
    <w:rsid w:val="004B0118"/>
    <w:rsid w:val="004B45C4"/>
    <w:rsid w:val="004B6BD7"/>
    <w:rsid w:val="005020C8"/>
    <w:rsid w:val="0052398D"/>
    <w:rsid w:val="005313B3"/>
    <w:rsid w:val="00531EBD"/>
    <w:rsid w:val="00532993"/>
    <w:rsid w:val="00561DE5"/>
    <w:rsid w:val="00562E8F"/>
    <w:rsid w:val="005744B0"/>
    <w:rsid w:val="00596E05"/>
    <w:rsid w:val="005B0BBF"/>
    <w:rsid w:val="005C2A58"/>
    <w:rsid w:val="005C398C"/>
    <w:rsid w:val="005E12C0"/>
    <w:rsid w:val="006544E2"/>
    <w:rsid w:val="00694A7D"/>
    <w:rsid w:val="00694E55"/>
    <w:rsid w:val="00696E8A"/>
    <w:rsid w:val="006A298A"/>
    <w:rsid w:val="006D19B9"/>
    <w:rsid w:val="0072704F"/>
    <w:rsid w:val="00743B1F"/>
    <w:rsid w:val="00744E45"/>
    <w:rsid w:val="00757DBB"/>
    <w:rsid w:val="00792D25"/>
    <w:rsid w:val="007D5D3D"/>
    <w:rsid w:val="007E191E"/>
    <w:rsid w:val="007E1E7A"/>
    <w:rsid w:val="00803655"/>
    <w:rsid w:val="00815D04"/>
    <w:rsid w:val="00832101"/>
    <w:rsid w:val="00850DCF"/>
    <w:rsid w:val="008517DF"/>
    <w:rsid w:val="00861F6A"/>
    <w:rsid w:val="0088081C"/>
    <w:rsid w:val="00892F31"/>
    <w:rsid w:val="008B0CA9"/>
    <w:rsid w:val="008D0DFF"/>
    <w:rsid w:val="008D2BB2"/>
    <w:rsid w:val="008F3C84"/>
    <w:rsid w:val="00953F42"/>
    <w:rsid w:val="00977626"/>
    <w:rsid w:val="009905DC"/>
    <w:rsid w:val="009C6048"/>
    <w:rsid w:val="009E42E7"/>
    <w:rsid w:val="009E7C9A"/>
    <w:rsid w:val="00A02F9A"/>
    <w:rsid w:val="00A101ED"/>
    <w:rsid w:val="00A176A1"/>
    <w:rsid w:val="00A4486D"/>
    <w:rsid w:val="00A714B5"/>
    <w:rsid w:val="00A74910"/>
    <w:rsid w:val="00A923D3"/>
    <w:rsid w:val="00AD3E61"/>
    <w:rsid w:val="00AE3D3F"/>
    <w:rsid w:val="00AF1357"/>
    <w:rsid w:val="00AF18F1"/>
    <w:rsid w:val="00B01C91"/>
    <w:rsid w:val="00B025BC"/>
    <w:rsid w:val="00B07939"/>
    <w:rsid w:val="00B1473C"/>
    <w:rsid w:val="00B22685"/>
    <w:rsid w:val="00B439C1"/>
    <w:rsid w:val="00B62E9C"/>
    <w:rsid w:val="00B87CE9"/>
    <w:rsid w:val="00BA33EC"/>
    <w:rsid w:val="00BC23C3"/>
    <w:rsid w:val="00BF48F2"/>
    <w:rsid w:val="00C05482"/>
    <w:rsid w:val="00C174ED"/>
    <w:rsid w:val="00C33263"/>
    <w:rsid w:val="00C70AC0"/>
    <w:rsid w:val="00C77A1E"/>
    <w:rsid w:val="00C95BEF"/>
    <w:rsid w:val="00C9743B"/>
    <w:rsid w:val="00CF7360"/>
    <w:rsid w:val="00D15908"/>
    <w:rsid w:val="00D43E33"/>
    <w:rsid w:val="00D4786C"/>
    <w:rsid w:val="00D9304F"/>
    <w:rsid w:val="00D94FE1"/>
    <w:rsid w:val="00DB1343"/>
    <w:rsid w:val="00DE1E44"/>
    <w:rsid w:val="00DE23E0"/>
    <w:rsid w:val="00DF4759"/>
    <w:rsid w:val="00E62FF2"/>
    <w:rsid w:val="00E64EBE"/>
    <w:rsid w:val="00E67276"/>
    <w:rsid w:val="00E77741"/>
    <w:rsid w:val="00E807DA"/>
    <w:rsid w:val="00EC66F4"/>
    <w:rsid w:val="00ED37C3"/>
    <w:rsid w:val="00F068A6"/>
    <w:rsid w:val="00F111F1"/>
    <w:rsid w:val="00F3358E"/>
    <w:rsid w:val="00F34A1F"/>
    <w:rsid w:val="00F6009C"/>
    <w:rsid w:val="00F701EE"/>
    <w:rsid w:val="00FB52C1"/>
    <w:rsid w:val="00FC7F96"/>
    <w:rsid w:val="00FE04C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E6669-1928-4B60-8E76-1EC648D8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9C"/>
    <w:rPr>
      <w:rFonts w:eastAsia="Times New Roman" w:cs="Times New Roman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6009C"/>
    <w:pPr>
      <w:keepNext/>
      <w:jc w:val="center"/>
      <w:outlineLvl w:val="1"/>
    </w:pPr>
    <w:rPr>
      <w:b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009C"/>
    <w:rPr>
      <w:rFonts w:eastAsia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F6009C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F6009C"/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semiHidden/>
    <w:unhideWhenUsed/>
    <w:rsid w:val="00134DB1"/>
    <w:pPr>
      <w:spacing w:after="200" w:line="276" w:lineRule="auto"/>
    </w:pPr>
    <w:rPr>
      <w:rFonts w:eastAsiaTheme="minorHAnsi"/>
      <w:lang w:val="ru-RU" w:eastAsia="en-US"/>
    </w:rPr>
  </w:style>
  <w:style w:type="paragraph" w:styleId="a6">
    <w:name w:val="List Paragraph"/>
    <w:basedOn w:val="a"/>
    <w:uiPriority w:val="34"/>
    <w:qFormat/>
    <w:rsid w:val="00C332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locked/>
    <w:rsid w:val="00C33263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3263"/>
    <w:pPr>
      <w:widowControl w:val="0"/>
      <w:shd w:val="clear" w:color="auto" w:fill="FFFFFF"/>
      <w:spacing w:before="360" w:line="250" w:lineRule="exact"/>
      <w:jc w:val="both"/>
    </w:pPr>
    <w:rPr>
      <w:rFonts w:eastAsiaTheme="minorHAnsi" w:cstheme="minorBidi"/>
      <w:b/>
      <w:szCs w:val="22"/>
      <w:lang w:val="ru-RU" w:eastAsia="en-US"/>
    </w:rPr>
  </w:style>
  <w:style w:type="character" w:customStyle="1" w:styleId="NoSpacingChar">
    <w:name w:val="No Spacing Char"/>
    <w:link w:val="1"/>
    <w:locked/>
    <w:rsid w:val="00850DCF"/>
    <w:rPr>
      <w:lang w:val="uk-UA"/>
    </w:rPr>
  </w:style>
  <w:style w:type="paragraph" w:customStyle="1" w:styleId="1">
    <w:name w:val="Без интервала1"/>
    <w:link w:val="NoSpacingChar"/>
    <w:rsid w:val="00850DCF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75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82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13</cp:revision>
  <cp:lastPrinted>2021-01-18T11:22:00Z</cp:lastPrinted>
  <dcterms:created xsi:type="dcterms:W3CDTF">2021-01-13T06:45:00Z</dcterms:created>
  <dcterms:modified xsi:type="dcterms:W3CDTF">2021-03-05T08:24:00Z</dcterms:modified>
</cp:coreProperties>
</file>